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02" w:rsidRPr="00B77B36" w:rsidRDefault="00D30AA2" w:rsidP="00B77B36">
      <w:pPr>
        <w:jc w:val="center"/>
        <w:rPr>
          <w:rFonts w:ascii="Arial" w:hAnsi="Arial" w:cs="Arial"/>
          <w:b/>
          <w:sz w:val="24"/>
          <w:szCs w:val="24"/>
        </w:rPr>
      </w:pPr>
      <w:bookmarkStart w:id="0" w:name="_GoBack"/>
      <w:bookmarkEnd w:id="0"/>
      <w:r w:rsidRPr="00B77B36">
        <w:rPr>
          <w:rFonts w:ascii="Arial" w:hAnsi="Arial" w:cs="Arial"/>
          <w:b/>
          <w:sz w:val="24"/>
          <w:szCs w:val="24"/>
        </w:rPr>
        <w:t>Garforth Neighbourhood Planning Forum</w:t>
      </w:r>
    </w:p>
    <w:p w:rsidR="00D30AA2" w:rsidRPr="00B77B36" w:rsidRDefault="00D30AA2" w:rsidP="00B77B36">
      <w:pPr>
        <w:jc w:val="center"/>
        <w:rPr>
          <w:rFonts w:ascii="Arial" w:hAnsi="Arial" w:cs="Arial"/>
          <w:b/>
          <w:sz w:val="24"/>
          <w:szCs w:val="24"/>
        </w:rPr>
      </w:pPr>
      <w:r w:rsidRPr="00B77B36">
        <w:rPr>
          <w:rFonts w:ascii="Arial" w:hAnsi="Arial" w:cs="Arial"/>
          <w:b/>
          <w:sz w:val="24"/>
          <w:szCs w:val="24"/>
        </w:rPr>
        <w:t>Minutes of Steering Group Meeting held on Monday 15</w:t>
      </w:r>
      <w:r w:rsidRPr="00B77B36">
        <w:rPr>
          <w:rFonts w:ascii="Arial" w:hAnsi="Arial" w:cs="Arial"/>
          <w:b/>
          <w:sz w:val="24"/>
          <w:szCs w:val="24"/>
          <w:vertAlign w:val="superscript"/>
        </w:rPr>
        <w:t>th</w:t>
      </w:r>
      <w:r w:rsidRPr="00B77B36">
        <w:rPr>
          <w:rFonts w:ascii="Arial" w:hAnsi="Arial" w:cs="Arial"/>
          <w:b/>
          <w:sz w:val="24"/>
          <w:szCs w:val="24"/>
        </w:rPr>
        <w:t xml:space="preserve"> February 2016</w:t>
      </w:r>
    </w:p>
    <w:p w:rsidR="00D30AA2" w:rsidRPr="00B77B36" w:rsidRDefault="00D30AA2">
      <w:pPr>
        <w:rPr>
          <w:rFonts w:ascii="Arial" w:hAnsi="Arial" w:cs="Arial"/>
          <w:sz w:val="24"/>
          <w:szCs w:val="24"/>
        </w:rPr>
      </w:pPr>
      <w:r w:rsidRPr="00B77B36">
        <w:rPr>
          <w:rFonts w:ascii="Arial" w:hAnsi="Arial" w:cs="Arial"/>
          <w:b/>
          <w:sz w:val="24"/>
          <w:szCs w:val="24"/>
        </w:rPr>
        <w:t>Present</w:t>
      </w:r>
      <w:r w:rsidRPr="00B77B36">
        <w:rPr>
          <w:rFonts w:ascii="Arial" w:hAnsi="Arial" w:cs="Arial"/>
          <w:sz w:val="24"/>
          <w:szCs w:val="24"/>
        </w:rPr>
        <w:t xml:space="preserve">: </w:t>
      </w:r>
      <w:proofErr w:type="spellStart"/>
      <w:r w:rsidRPr="00B77B36">
        <w:rPr>
          <w:rFonts w:ascii="Arial" w:hAnsi="Arial" w:cs="Arial"/>
          <w:sz w:val="24"/>
          <w:szCs w:val="24"/>
        </w:rPr>
        <w:t>J.Andrews</w:t>
      </w:r>
      <w:proofErr w:type="spellEnd"/>
      <w:r w:rsidRPr="00B77B36">
        <w:rPr>
          <w:rFonts w:ascii="Arial" w:hAnsi="Arial" w:cs="Arial"/>
          <w:sz w:val="24"/>
          <w:szCs w:val="24"/>
        </w:rPr>
        <w:t xml:space="preserve">, J. Blake, C. Coyle, </w:t>
      </w:r>
      <w:proofErr w:type="spellStart"/>
      <w:r w:rsidRPr="00B77B36">
        <w:rPr>
          <w:rFonts w:ascii="Arial" w:hAnsi="Arial" w:cs="Arial"/>
          <w:sz w:val="24"/>
          <w:szCs w:val="24"/>
        </w:rPr>
        <w:t>L.Crosland</w:t>
      </w:r>
      <w:proofErr w:type="spellEnd"/>
      <w:r w:rsidRPr="00B77B36">
        <w:rPr>
          <w:rFonts w:ascii="Arial" w:hAnsi="Arial" w:cs="Arial"/>
          <w:sz w:val="24"/>
          <w:szCs w:val="24"/>
        </w:rPr>
        <w:t xml:space="preserve">, C. Exley, B. Flynn, </w:t>
      </w:r>
      <w:proofErr w:type="spellStart"/>
      <w:r w:rsidRPr="00B77B36">
        <w:rPr>
          <w:rFonts w:ascii="Arial" w:hAnsi="Arial" w:cs="Arial"/>
          <w:sz w:val="24"/>
          <w:szCs w:val="24"/>
        </w:rPr>
        <w:t>J.Lawn</w:t>
      </w:r>
      <w:proofErr w:type="spellEnd"/>
      <w:r w:rsidRPr="00B77B36">
        <w:rPr>
          <w:rFonts w:ascii="Arial" w:hAnsi="Arial" w:cs="Arial"/>
          <w:sz w:val="24"/>
          <w:szCs w:val="24"/>
        </w:rPr>
        <w:t xml:space="preserve">, S. </w:t>
      </w:r>
      <w:proofErr w:type="spellStart"/>
      <w:r w:rsidRPr="00B77B36">
        <w:rPr>
          <w:rFonts w:ascii="Arial" w:hAnsi="Arial" w:cs="Arial"/>
          <w:sz w:val="24"/>
          <w:szCs w:val="24"/>
        </w:rPr>
        <w:t>McQuire</w:t>
      </w:r>
      <w:proofErr w:type="spellEnd"/>
      <w:r w:rsidRPr="00B77B36">
        <w:rPr>
          <w:rFonts w:ascii="Arial" w:hAnsi="Arial" w:cs="Arial"/>
          <w:sz w:val="24"/>
          <w:szCs w:val="24"/>
        </w:rPr>
        <w:t>, J.A. Parsons, D. Pitchfork, P. Roberts, A. Tynan, R. Utley, S. Williams.</w:t>
      </w:r>
    </w:p>
    <w:p w:rsidR="00D30AA2" w:rsidRPr="00B77B36" w:rsidRDefault="00D30AA2">
      <w:pPr>
        <w:rPr>
          <w:rFonts w:ascii="Arial" w:hAnsi="Arial" w:cs="Arial"/>
          <w:sz w:val="24"/>
          <w:szCs w:val="24"/>
        </w:rPr>
      </w:pPr>
      <w:r w:rsidRPr="00B77B36">
        <w:rPr>
          <w:rFonts w:ascii="Arial" w:hAnsi="Arial" w:cs="Arial"/>
          <w:sz w:val="24"/>
          <w:szCs w:val="24"/>
        </w:rPr>
        <w:t>J. Blake chaired the meeting in N. Mason’s absence</w:t>
      </w:r>
    </w:p>
    <w:p w:rsidR="00D30AA2" w:rsidRPr="00B77B36" w:rsidRDefault="00D30AA2">
      <w:pPr>
        <w:rPr>
          <w:rFonts w:ascii="Arial" w:hAnsi="Arial" w:cs="Arial"/>
          <w:sz w:val="24"/>
          <w:szCs w:val="24"/>
        </w:rPr>
      </w:pPr>
      <w:r w:rsidRPr="00B77B36">
        <w:rPr>
          <w:rFonts w:ascii="Arial" w:hAnsi="Arial" w:cs="Arial"/>
          <w:b/>
          <w:sz w:val="24"/>
          <w:szCs w:val="24"/>
        </w:rPr>
        <w:t>Apologies</w:t>
      </w:r>
      <w:r w:rsidRPr="00B77B36">
        <w:rPr>
          <w:rFonts w:ascii="Arial" w:hAnsi="Arial" w:cs="Arial"/>
          <w:sz w:val="24"/>
          <w:szCs w:val="24"/>
        </w:rPr>
        <w:t xml:space="preserve">: R. </w:t>
      </w:r>
      <w:proofErr w:type="gramStart"/>
      <w:r w:rsidRPr="00B77B36">
        <w:rPr>
          <w:rFonts w:ascii="Arial" w:hAnsi="Arial" w:cs="Arial"/>
          <w:sz w:val="24"/>
          <w:szCs w:val="24"/>
        </w:rPr>
        <w:t>Best(</w:t>
      </w:r>
      <w:proofErr w:type="gramEnd"/>
      <w:r w:rsidRPr="00B77B36">
        <w:rPr>
          <w:rFonts w:ascii="Arial" w:hAnsi="Arial" w:cs="Arial"/>
          <w:sz w:val="24"/>
          <w:szCs w:val="24"/>
        </w:rPr>
        <w:t xml:space="preserve"> received later), N. Mason, M. Tonks</w:t>
      </w:r>
    </w:p>
    <w:p w:rsidR="00D30AA2" w:rsidRPr="00B77B36" w:rsidRDefault="00D30AA2">
      <w:pPr>
        <w:rPr>
          <w:rFonts w:ascii="Arial" w:hAnsi="Arial" w:cs="Arial"/>
          <w:sz w:val="24"/>
          <w:szCs w:val="24"/>
        </w:rPr>
      </w:pPr>
      <w:r w:rsidRPr="00B77B36">
        <w:rPr>
          <w:rFonts w:ascii="Arial" w:hAnsi="Arial" w:cs="Arial"/>
          <w:sz w:val="24"/>
          <w:szCs w:val="24"/>
        </w:rPr>
        <w:t>The chair introduced the meeting which was the first Steering Group meeting since the Workshops and the formation of an Executive, Writing and Working Groups</w:t>
      </w:r>
      <w:r w:rsidR="001D1E53" w:rsidRPr="00B77B36">
        <w:rPr>
          <w:rFonts w:ascii="Arial" w:hAnsi="Arial" w:cs="Arial"/>
          <w:sz w:val="24"/>
          <w:szCs w:val="24"/>
        </w:rPr>
        <w:t>.</w:t>
      </w:r>
    </w:p>
    <w:p w:rsidR="001D1E53" w:rsidRPr="00B77B36" w:rsidRDefault="001D1E53">
      <w:pPr>
        <w:rPr>
          <w:rFonts w:ascii="Arial" w:hAnsi="Arial" w:cs="Arial"/>
          <w:sz w:val="24"/>
          <w:szCs w:val="24"/>
        </w:rPr>
      </w:pPr>
      <w:r w:rsidRPr="00B77B36">
        <w:rPr>
          <w:rFonts w:ascii="Arial" w:hAnsi="Arial" w:cs="Arial"/>
          <w:sz w:val="24"/>
          <w:szCs w:val="24"/>
        </w:rPr>
        <w:t xml:space="preserve"> </w:t>
      </w:r>
      <w:r w:rsidRPr="00B77B36">
        <w:rPr>
          <w:rFonts w:ascii="Arial" w:hAnsi="Arial" w:cs="Arial"/>
          <w:b/>
          <w:sz w:val="24"/>
          <w:szCs w:val="24"/>
        </w:rPr>
        <w:t>Executive Group report</w:t>
      </w:r>
      <w:r w:rsidRPr="00B77B36">
        <w:rPr>
          <w:rFonts w:ascii="Arial" w:hAnsi="Arial" w:cs="Arial"/>
          <w:sz w:val="24"/>
          <w:szCs w:val="24"/>
        </w:rPr>
        <w:t xml:space="preserve">: S. </w:t>
      </w:r>
      <w:proofErr w:type="spellStart"/>
      <w:r w:rsidRPr="00B77B36">
        <w:rPr>
          <w:rFonts w:ascii="Arial" w:hAnsi="Arial" w:cs="Arial"/>
          <w:sz w:val="24"/>
          <w:szCs w:val="24"/>
        </w:rPr>
        <w:t>McQuire</w:t>
      </w:r>
      <w:proofErr w:type="spellEnd"/>
      <w:r w:rsidRPr="00B77B36">
        <w:rPr>
          <w:rFonts w:ascii="Arial" w:hAnsi="Arial" w:cs="Arial"/>
          <w:sz w:val="24"/>
          <w:szCs w:val="24"/>
        </w:rPr>
        <w:t xml:space="preserve"> reported that the group </w:t>
      </w:r>
      <w:proofErr w:type="gramStart"/>
      <w:r w:rsidRPr="00B77B36">
        <w:rPr>
          <w:rFonts w:ascii="Arial" w:hAnsi="Arial" w:cs="Arial"/>
          <w:sz w:val="24"/>
          <w:szCs w:val="24"/>
        </w:rPr>
        <w:t>( consisting</w:t>
      </w:r>
      <w:proofErr w:type="gramEnd"/>
      <w:r w:rsidRPr="00B77B36">
        <w:rPr>
          <w:rFonts w:ascii="Arial" w:hAnsi="Arial" w:cs="Arial"/>
          <w:sz w:val="24"/>
          <w:szCs w:val="24"/>
        </w:rPr>
        <w:t xml:space="preserve"> of the chair, secretary, treasurer and leads from the Writing and Working Groups) had met twice with D. Gluck our planning consultant. D. Gluck had identified the main issues which required further information to support the policies which would be written for the Garforth Plan. More details in their reports.</w:t>
      </w:r>
    </w:p>
    <w:p w:rsidR="001D1E53" w:rsidRPr="00B77B36" w:rsidRDefault="008E1FD6">
      <w:pPr>
        <w:rPr>
          <w:rFonts w:ascii="Arial" w:hAnsi="Arial" w:cs="Arial"/>
          <w:sz w:val="24"/>
          <w:szCs w:val="24"/>
        </w:rPr>
      </w:pPr>
      <w:r w:rsidRPr="00B77B36">
        <w:rPr>
          <w:rFonts w:ascii="Arial" w:hAnsi="Arial" w:cs="Arial"/>
          <w:sz w:val="24"/>
          <w:szCs w:val="24"/>
        </w:rPr>
        <w:t xml:space="preserve"> We receive reports from the </w:t>
      </w:r>
      <w:proofErr w:type="gramStart"/>
      <w:r w:rsidRPr="00B77B36">
        <w:rPr>
          <w:rFonts w:ascii="Arial" w:hAnsi="Arial" w:cs="Arial"/>
          <w:sz w:val="24"/>
          <w:szCs w:val="24"/>
        </w:rPr>
        <w:t>treasurer ,</w:t>
      </w:r>
      <w:proofErr w:type="gramEnd"/>
      <w:r w:rsidRPr="00B77B36">
        <w:rPr>
          <w:rFonts w:ascii="Arial" w:hAnsi="Arial" w:cs="Arial"/>
          <w:sz w:val="24"/>
          <w:szCs w:val="24"/>
        </w:rPr>
        <w:t xml:space="preserve"> Writing and Working Group leads. More </w:t>
      </w:r>
      <w:proofErr w:type="gramStart"/>
      <w:r w:rsidRPr="00B77B36">
        <w:rPr>
          <w:rFonts w:ascii="Arial" w:hAnsi="Arial" w:cs="Arial"/>
          <w:sz w:val="24"/>
          <w:szCs w:val="24"/>
        </w:rPr>
        <w:t>details  in</w:t>
      </w:r>
      <w:proofErr w:type="gramEnd"/>
      <w:r w:rsidRPr="00B77B36">
        <w:rPr>
          <w:rFonts w:ascii="Arial" w:hAnsi="Arial" w:cs="Arial"/>
          <w:sz w:val="24"/>
          <w:szCs w:val="24"/>
        </w:rPr>
        <w:t xml:space="preserve"> their reports </w:t>
      </w:r>
      <w:r w:rsidR="001D1E53" w:rsidRPr="00B77B36">
        <w:rPr>
          <w:rFonts w:ascii="Arial" w:hAnsi="Arial" w:cs="Arial"/>
          <w:sz w:val="24"/>
          <w:szCs w:val="24"/>
        </w:rPr>
        <w:t>.</w:t>
      </w:r>
      <w:r w:rsidRPr="00B77B36">
        <w:rPr>
          <w:rFonts w:ascii="Arial" w:hAnsi="Arial" w:cs="Arial"/>
          <w:sz w:val="24"/>
          <w:szCs w:val="24"/>
        </w:rPr>
        <w:t xml:space="preserve"> S. </w:t>
      </w:r>
      <w:proofErr w:type="spellStart"/>
      <w:r w:rsidRPr="00B77B36">
        <w:rPr>
          <w:rFonts w:ascii="Arial" w:hAnsi="Arial" w:cs="Arial"/>
          <w:sz w:val="24"/>
          <w:szCs w:val="24"/>
        </w:rPr>
        <w:t>McQuire</w:t>
      </w:r>
      <w:proofErr w:type="spellEnd"/>
      <w:r w:rsidRPr="00B77B36">
        <w:rPr>
          <w:rFonts w:ascii="Arial" w:hAnsi="Arial" w:cs="Arial"/>
          <w:sz w:val="24"/>
          <w:szCs w:val="24"/>
        </w:rPr>
        <w:t xml:space="preserve"> reported on a meeting of the LCC Development Plan Panel </w:t>
      </w:r>
      <w:proofErr w:type="gramStart"/>
      <w:r w:rsidRPr="00B77B36">
        <w:rPr>
          <w:rFonts w:ascii="Arial" w:hAnsi="Arial" w:cs="Arial"/>
          <w:sz w:val="24"/>
          <w:szCs w:val="24"/>
        </w:rPr>
        <w:t>meeting  in</w:t>
      </w:r>
      <w:proofErr w:type="gramEnd"/>
      <w:r w:rsidRPr="00B77B36">
        <w:rPr>
          <w:rFonts w:ascii="Arial" w:hAnsi="Arial" w:cs="Arial"/>
          <w:sz w:val="24"/>
          <w:szCs w:val="24"/>
        </w:rPr>
        <w:t xml:space="preserve"> January. This meeting included an initial response received from the Public Consultation. Just under 10,000 individual responses but acknowledged that the number of site responses would be far higher. The ‘soundness’ of the plan had been challenged, the capacity of some sites across the </w:t>
      </w:r>
      <w:proofErr w:type="gramStart"/>
      <w:r w:rsidRPr="00B77B36">
        <w:rPr>
          <w:rFonts w:ascii="Arial" w:hAnsi="Arial" w:cs="Arial"/>
          <w:sz w:val="24"/>
          <w:szCs w:val="24"/>
        </w:rPr>
        <w:t>city  would</w:t>
      </w:r>
      <w:proofErr w:type="gramEnd"/>
      <w:r w:rsidRPr="00B77B36">
        <w:rPr>
          <w:rFonts w:ascii="Arial" w:hAnsi="Arial" w:cs="Arial"/>
          <w:sz w:val="24"/>
          <w:szCs w:val="24"/>
        </w:rPr>
        <w:t xml:space="preserve"> have to be reduced and the Hedley Hall site in the Outer North East HMCA had been withdrawn. All these numbers had to be made up elsewhere. </w:t>
      </w:r>
      <w:r w:rsidR="009272B1" w:rsidRPr="00B77B36">
        <w:rPr>
          <w:rFonts w:ascii="Arial" w:hAnsi="Arial" w:cs="Arial"/>
          <w:sz w:val="24"/>
          <w:szCs w:val="24"/>
        </w:rPr>
        <w:t xml:space="preserve"> LCC had produced a timetable for further work which would result in the Public Examination taking place in the spring of 2017. There is a need to attend all meetings and read all documents as there are no ward members attending these meeting on behalf of the outer south east HMCA and Garforth.</w:t>
      </w:r>
    </w:p>
    <w:p w:rsidR="00E82062" w:rsidRDefault="009272B1" w:rsidP="001D1E53">
      <w:pPr>
        <w:rPr>
          <w:rFonts w:ascii="Arial" w:hAnsi="Arial" w:cs="Arial"/>
          <w:sz w:val="24"/>
          <w:szCs w:val="24"/>
        </w:rPr>
      </w:pPr>
      <w:r w:rsidRPr="00B77B36">
        <w:rPr>
          <w:rFonts w:ascii="Arial" w:hAnsi="Arial" w:cs="Arial"/>
          <w:b/>
          <w:sz w:val="24"/>
          <w:szCs w:val="24"/>
        </w:rPr>
        <w:t xml:space="preserve">Writing Group report: </w:t>
      </w:r>
      <w:r w:rsidR="00B77B36">
        <w:rPr>
          <w:rFonts w:ascii="Arial" w:hAnsi="Arial" w:cs="Arial"/>
          <w:sz w:val="24"/>
          <w:szCs w:val="24"/>
        </w:rPr>
        <w:t xml:space="preserve">J. Blake reported that they had had 3 meetings and had looked at other successful </w:t>
      </w:r>
      <w:proofErr w:type="gramStart"/>
      <w:r w:rsidR="00B77B36">
        <w:rPr>
          <w:rFonts w:ascii="Arial" w:hAnsi="Arial" w:cs="Arial"/>
          <w:sz w:val="24"/>
          <w:szCs w:val="24"/>
        </w:rPr>
        <w:t>plans.,</w:t>
      </w:r>
      <w:proofErr w:type="gramEnd"/>
      <w:r w:rsidR="00B77B36">
        <w:rPr>
          <w:rFonts w:ascii="Arial" w:hAnsi="Arial" w:cs="Arial"/>
          <w:sz w:val="24"/>
          <w:szCs w:val="24"/>
        </w:rPr>
        <w:t xml:space="preserve"> the successful plans had  produced a good vision statement from which their plan had been based </w:t>
      </w:r>
      <w:r w:rsidR="00E82062">
        <w:rPr>
          <w:rFonts w:ascii="Arial" w:hAnsi="Arial" w:cs="Arial"/>
          <w:sz w:val="24"/>
          <w:szCs w:val="24"/>
        </w:rPr>
        <w:t xml:space="preserve"> and acknowledge the support they had received from their local Planning Department. The group would </w:t>
      </w:r>
      <w:r w:rsidR="00B77B36">
        <w:rPr>
          <w:rFonts w:ascii="Arial" w:hAnsi="Arial" w:cs="Arial"/>
          <w:sz w:val="24"/>
          <w:szCs w:val="24"/>
        </w:rPr>
        <w:t xml:space="preserve">  write a vision for Garforth in 2028. </w:t>
      </w:r>
    </w:p>
    <w:p w:rsidR="00E82062" w:rsidRDefault="009D3F8E" w:rsidP="001D1E53">
      <w:pPr>
        <w:rPr>
          <w:rFonts w:ascii="Arial" w:hAnsi="Arial" w:cs="Arial"/>
          <w:sz w:val="24"/>
          <w:szCs w:val="24"/>
        </w:rPr>
      </w:pPr>
      <w:r>
        <w:rPr>
          <w:rFonts w:ascii="Arial" w:hAnsi="Arial" w:cs="Arial"/>
          <w:sz w:val="24"/>
          <w:szCs w:val="24"/>
        </w:rPr>
        <w:t xml:space="preserve">Several objectives were </w:t>
      </w:r>
      <w:r w:rsidR="00B77B36">
        <w:rPr>
          <w:rFonts w:ascii="Arial" w:hAnsi="Arial" w:cs="Arial"/>
          <w:sz w:val="24"/>
          <w:szCs w:val="24"/>
        </w:rPr>
        <w:t xml:space="preserve">  </w:t>
      </w:r>
      <w:proofErr w:type="gramStart"/>
      <w:r w:rsidR="00B77B36">
        <w:rPr>
          <w:rFonts w:ascii="Arial" w:hAnsi="Arial" w:cs="Arial"/>
          <w:sz w:val="24"/>
          <w:szCs w:val="24"/>
        </w:rPr>
        <w:t>identified :</w:t>
      </w:r>
      <w:proofErr w:type="gramEnd"/>
      <w:r w:rsidR="00B77B36">
        <w:rPr>
          <w:rFonts w:ascii="Arial" w:hAnsi="Arial" w:cs="Arial"/>
          <w:sz w:val="24"/>
          <w:szCs w:val="24"/>
        </w:rPr>
        <w:t xml:space="preserve"> housing; business &amp; employment; transport; community, leisure &amp; </w:t>
      </w:r>
      <w:proofErr w:type="spellStart"/>
      <w:r w:rsidR="00B77B36">
        <w:rPr>
          <w:rFonts w:ascii="Arial" w:hAnsi="Arial" w:cs="Arial"/>
          <w:sz w:val="24"/>
          <w:szCs w:val="24"/>
        </w:rPr>
        <w:t>well being</w:t>
      </w:r>
      <w:proofErr w:type="spellEnd"/>
      <w:r w:rsidR="00B77B36">
        <w:rPr>
          <w:rFonts w:ascii="Arial" w:hAnsi="Arial" w:cs="Arial"/>
          <w:sz w:val="24"/>
          <w:szCs w:val="24"/>
        </w:rPr>
        <w:t>; health and education.</w:t>
      </w:r>
      <w:r>
        <w:rPr>
          <w:rFonts w:ascii="Arial" w:hAnsi="Arial" w:cs="Arial"/>
          <w:sz w:val="24"/>
          <w:szCs w:val="24"/>
        </w:rPr>
        <w:t xml:space="preserve"> Version </w:t>
      </w:r>
      <w:proofErr w:type="gramStart"/>
      <w:r>
        <w:rPr>
          <w:rFonts w:ascii="Arial" w:hAnsi="Arial" w:cs="Arial"/>
          <w:sz w:val="24"/>
          <w:szCs w:val="24"/>
        </w:rPr>
        <w:t xml:space="preserve">3 </w:t>
      </w:r>
      <w:r w:rsidR="00E82062">
        <w:rPr>
          <w:rFonts w:ascii="Arial" w:hAnsi="Arial" w:cs="Arial"/>
          <w:sz w:val="24"/>
          <w:szCs w:val="24"/>
        </w:rPr>
        <w:t xml:space="preserve"> will</w:t>
      </w:r>
      <w:proofErr w:type="gramEnd"/>
      <w:r w:rsidR="00E82062">
        <w:rPr>
          <w:rFonts w:ascii="Arial" w:hAnsi="Arial" w:cs="Arial"/>
          <w:sz w:val="24"/>
          <w:szCs w:val="24"/>
        </w:rPr>
        <w:t xml:space="preserve"> be  sent for consultation within the forum with comments back to   </w:t>
      </w:r>
    </w:p>
    <w:p w:rsidR="001D1E53" w:rsidRDefault="00E82062" w:rsidP="001D1E53">
      <w:pPr>
        <w:rPr>
          <w:rFonts w:ascii="Arial" w:hAnsi="Arial" w:cs="Arial"/>
          <w:sz w:val="24"/>
          <w:szCs w:val="24"/>
        </w:rPr>
      </w:pPr>
      <w:r>
        <w:rPr>
          <w:rFonts w:ascii="Arial" w:hAnsi="Arial" w:cs="Arial"/>
          <w:sz w:val="24"/>
          <w:szCs w:val="24"/>
        </w:rPr>
        <w:t xml:space="preserve"> </w:t>
      </w:r>
      <w:hyperlink r:id="rId6" w:history="1">
        <w:r w:rsidRPr="00B1080D">
          <w:rPr>
            <w:rStyle w:val="Hyperlink"/>
            <w:rFonts w:ascii="Arial" w:hAnsi="Arial" w:cs="Arial"/>
            <w:sz w:val="24"/>
            <w:szCs w:val="24"/>
          </w:rPr>
          <w:t>garforthwritinggroup@outlook.com</w:t>
        </w:r>
      </w:hyperlink>
      <w:r>
        <w:rPr>
          <w:rFonts w:ascii="Arial" w:hAnsi="Arial" w:cs="Arial"/>
          <w:sz w:val="24"/>
          <w:szCs w:val="24"/>
        </w:rPr>
        <w:t xml:space="preserve"> . </w:t>
      </w:r>
      <w:r w:rsidR="00AF27D3">
        <w:rPr>
          <w:rFonts w:ascii="Arial" w:hAnsi="Arial" w:cs="Arial"/>
          <w:sz w:val="24"/>
          <w:szCs w:val="24"/>
        </w:rPr>
        <w:t xml:space="preserve"> </w:t>
      </w:r>
      <w:r w:rsidR="00AF27D3" w:rsidRPr="00AF27D3">
        <w:rPr>
          <w:rFonts w:ascii="Arial" w:hAnsi="Arial" w:cs="Arial"/>
          <w:b/>
          <w:sz w:val="24"/>
          <w:szCs w:val="24"/>
        </w:rPr>
        <w:t xml:space="preserve">Action </w:t>
      </w:r>
      <w:r>
        <w:rPr>
          <w:rFonts w:ascii="Arial" w:hAnsi="Arial" w:cs="Arial"/>
          <w:sz w:val="24"/>
          <w:szCs w:val="24"/>
        </w:rPr>
        <w:t xml:space="preserve"> </w:t>
      </w:r>
      <w:r w:rsidR="00AF27D3">
        <w:rPr>
          <w:rFonts w:ascii="Arial" w:hAnsi="Arial" w:cs="Arial"/>
          <w:sz w:val="24"/>
          <w:szCs w:val="24"/>
        </w:rPr>
        <w:t xml:space="preserve"> the group will draft version 4 using recent feedback and wider consultation will be </w:t>
      </w:r>
      <w:proofErr w:type="gramStart"/>
      <w:r w:rsidR="00AF27D3">
        <w:rPr>
          <w:rFonts w:ascii="Arial" w:hAnsi="Arial" w:cs="Arial"/>
          <w:sz w:val="24"/>
          <w:szCs w:val="24"/>
        </w:rPr>
        <w:t>organised .</w:t>
      </w:r>
      <w:r>
        <w:rPr>
          <w:rFonts w:ascii="Arial" w:hAnsi="Arial" w:cs="Arial"/>
          <w:sz w:val="24"/>
          <w:szCs w:val="24"/>
        </w:rPr>
        <w:t>.</w:t>
      </w:r>
      <w:proofErr w:type="gramEnd"/>
      <w:r>
        <w:rPr>
          <w:rFonts w:ascii="Arial" w:hAnsi="Arial" w:cs="Arial"/>
          <w:sz w:val="24"/>
          <w:szCs w:val="24"/>
        </w:rPr>
        <w:t xml:space="preserve"> </w:t>
      </w:r>
      <w:r w:rsidR="002F1BDE">
        <w:rPr>
          <w:rFonts w:ascii="Arial" w:hAnsi="Arial" w:cs="Arial"/>
          <w:sz w:val="24"/>
          <w:szCs w:val="24"/>
        </w:rPr>
        <w:t>The Working group needs to know when the writing group required the evidence for the policies.</w:t>
      </w:r>
      <w:r>
        <w:rPr>
          <w:rFonts w:ascii="Arial" w:hAnsi="Arial" w:cs="Arial"/>
          <w:sz w:val="24"/>
          <w:szCs w:val="24"/>
        </w:rPr>
        <w:t xml:space="preserve"> Once the objectives are </w:t>
      </w:r>
      <w:proofErr w:type="gramStart"/>
      <w:r>
        <w:rPr>
          <w:rFonts w:ascii="Arial" w:hAnsi="Arial" w:cs="Arial"/>
          <w:sz w:val="24"/>
          <w:szCs w:val="24"/>
        </w:rPr>
        <w:t>agreed  the</w:t>
      </w:r>
      <w:proofErr w:type="gramEnd"/>
      <w:r>
        <w:rPr>
          <w:rFonts w:ascii="Arial" w:hAnsi="Arial" w:cs="Arial"/>
          <w:sz w:val="24"/>
          <w:szCs w:val="24"/>
        </w:rPr>
        <w:t xml:space="preserve">  information required  will be clearer.</w:t>
      </w:r>
    </w:p>
    <w:p w:rsidR="00E82062" w:rsidRDefault="00E82062" w:rsidP="001D1E53">
      <w:pPr>
        <w:rPr>
          <w:rFonts w:ascii="Arial" w:hAnsi="Arial" w:cs="Arial"/>
          <w:sz w:val="24"/>
          <w:szCs w:val="24"/>
        </w:rPr>
      </w:pPr>
      <w:r>
        <w:rPr>
          <w:rFonts w:ascii="Arial" w:hAnsi="Arial" w:cs="Arial"/>
          <w:b/>
          <w:sz w:val="24"/>
          <w:szCs w:val="24"/>
        </w:rPr>
        <w:lastRenderedPageBreak/>
        <w:t>Working Group report</w:t>
      </w:r>
      <w:proofErr w:type="gramStart"/>
      <w:r>
        <w:rPr>
          <w:rFonts w:ascii="Arial" w:hAnsi="Arial" w:cs="Arial"/>
          <w:b/>
          <w:sz w:val="24"/>
          <w:szCs w:val="24"/>
        </w:rPr>
        <w:t xml:space="preserve">: </w:t>
      </w:r>
      <w:r w:rsidR="002F1BDE">
        <w:rPr>
          <w:rFonts w:ascii="Arial" w:hAnsi="Arial" w:cs="Arial"/>
          <w:sz w:val="24"/>
          <w:szCs w:val="24"/>
        </w:rPr>
        <w:t>.</w:t>
      </w:r>
      <w:proofErr w:type="gramEnd"/>
      <w:r w:rsidR="002F1BDE">
        <w:rPr>
          <w:rFonts w:ascii="Arial" w:hAnsi="Arial" w:cs="Arial"/>
          <w:sz w:val="24"/>
          <w:szCs w:val="24"/>
        </w:rPr>
        <w:t xml:space="preserve"> T</w:t>
      </w:r>
      <w:r>
        <w:rPr>
          <w:rFonts w:ascii="Arial" w:hAnsi="Arial" w:cs="Arial"/>
          <w:sz w:val="24"/>
          <w:szCs w:val="24"/>
        </w:rPr>
        <w:t xml:space="preserve">he working group had met once and following on from D. Gluck’s workshop report had identified </w:t>
      </w:r>
      <w:r w:rsidR="00F37570">
        <w:rPr>
          <w:rFonts w:ascii="Arial" w:hAnsi="Arial" w:cs="Arial"/>
          <w:sz w:val="24"/>
          <w:szCs w:val="24"/>
        </w:rPr>
        <w:t xml:space="preserve"> initial </w:t>
      </w:r>
      <w:r>
        <w:rPr>
          <w:rFonts w:ascii="Arial" w:hAnsi="Arial" w:cs="Arial"/>
          <w:sz w:val="24"/>
          <w:szCs w:val="24"/>
        </w:rPr>
        <w:t>topics for further work: housing; Greenspace( of which work had already been undertaken )</w:t>
      </w:r>
      <w:r w:rsidR="00F37570">
        <w:rPr>
          <w:rFonts w:ascii="Arial" w:hAnsi="Arial" w:cs="Arial"/>
          <w:sz w:val="24"/>
          <w:szCs w:val="24"/>
        </w:rPr>
        <w:t>; historical aspects of Garforth; community facilities and commerce; and compiling all the other work collected by previous sub groups into a database.</w:t>
      </w:r>
    </w:p>
    <w:p w:rsidR="00AF27D3" w:rsidRDefault="00F37570" w:rsidP="001D1E53">
      <w:pPr>
        <w:rPr>
          <w:rFonts w:ascii="Arial" w:hAnsi="Arial" w:cs="Arial"/>
          <w:sz w:val="24"/>
          <w:szCs w:val="24"/>
        </w:rPr>
      </w:pPr>
      <w:r>
        <w:rPr>
          <w:rFonts w:ascii="Arial" w:hAnsi="Arial" w:cs="Arial"/>
          <w:sz w:val="24"/>
          <w:szCs w:val="24"/>
        </w:rPr>
        <w:t xml:space="preserve">The working group had been tasked by the Exec. Group to respond to planning applications relating to </w:t>
      </w:r>
      <w:proofErr w:type="gramStart"/>
      <w:r>
        <w:rPr>
          <w:rFonts w:ascii="Arial" w:hAnsi="Arial" w:cs="Arial"/>
          <w:sz w:val="24"/>
          <w:szCs w:val="24"/>
        </w:rPr>
        <w:t>Garforth  sent</w:t>
      </w:r>
      <w:proofErr w:type="gramEnd"/>
      <w:r>
        <w:rPr>
          <w:rFonts w:ascii="Arial" w:hAnsi="Arial" w:cs="Arial"/>
          <w:sz w:val="24"/>
          <w:szCs w:val="24"/>
        </w:rPr>
        <w:t xml:space="preserve">  to us by LCC planning. It had been decided to form a small panel to consider these applications </w:t>
      </w:r>
      <w:proofErr w:type="gramStart"/>
      <w:r>
        <w:rPr>
          <w:rFonts w:ascii="Arial" w:hAnsi="Arial" w:cs="Arial"/>
          <w:sz w:val="24"/>
          <w:szCs w:val="24"/>
        </w:rPr>
        <w:t>( excluding</w:t>
      </w:r>
      <w:proofErr w:type="gramEnd"/>
      <w:r>
        <w:rPr>
          <w:rFonts w:ascii="Arial" w:hAnsi="Arial" w:cs="Arial"/>
          <w:sz w:val="24"/>
          <w:szCs w:val="24"/>
        </w:rPr>
        <w:t xml:space="preserve"> individual house alterations ) based on criteria produced by the planning department. It would be an objective response.</w:t>
      </w:r>
      <w:r w:rsidR="00101788">
        <w:rPr>
          <w:rFonts w:ascii="Arial" w:hAnsi="Arial" w:cs="Arial"/>
          <w:sz w:val="24"/>
          <w:szCs w:val="24"/>
        </w:rPr>
        <w:t xml:space="preserve"> </w:t>
      </w:r>
      <w:proofErr w:type="gramStart"/>
      <w:r w:rsidR="00101788">
        <w:rPr>
          <w:rFonts w:ascii="Arial" w:hAnsi="Arial" w:cs="Arial"/>
          <w:sz w:val="24"/>
          <w:szCs w:val="24"/>
        </w:rPr>
        <w:t xml:space="preserve">They </w:t>
      </w:r>
      <w:r>
        <w:rPr>
          <w:rFonts w:ascii="Arial" w:hAnsi="Arial" w:cs="Arial"/>
          <w:sz w:val="24"/>
          <w:szCs w:val="24"/>
        </w:rPr>
        <w:t xml:space="preserve"> would</w:t>
      </w:r>
      <w:proofErr w:type="gramEnd"/>
      <w:r>
        <w:rPr>
          <w:rFonts w:ascii="Arial" w:hAnsi="Arial" w:cs="Arial"/>
          <w:sz w:val="24"/>
          <w:szCs w:val="24"/>
        </w:rPr>
        <w:t xml:space="preserve"> also notify Forum members so they could respond either back to us</w:t>
      </w:r>
      <w:r w:rsidR="002F1BDE">
        <w:rPr>
          <w:rFonts w:ascii="Arial" w:hAnsi="Arial" w:cs="Arial"/>
          <w:sz w:val="24"/>
          <w:szCs w:val="24"/>
        </w:rPr>
        <w:t xml:space="preserve"> or as individuals. The treasurer</w:t>
      </w:r>
      <w:r w:rsidR="00101788">
        <w:rPr>
          <w:rFonts w:ascii="Arial" w:hAnsi="Arial" w:cs="Arial"/>
          <w:sz w:val="24"/>
          <w:szCs w:val="24"/>
        </w:rPr>
        <w:t xml:space="preserve"> said that she was in the process of applying for specialist funding for housing and historical surveys. </w:t>
      </w:r>
    </w:p>
    <w:p w:rsidR="00101788" w:rsidRDefault="00101788" w:rsidP="001D1E53">
      <w:pPr>
        <w:rPr>
          <w:rFonts w:ascii="Arial" w:hAnsi="Arial" w:cs="Arial"/>
          <w:sz w:val="24"/>
          <w:szCs w:val="24"/>
        </w:rPr>
      </w:pPr>
      <w:r w:rsidRPr="00101788">
        <w:rPr>
          <w:rFonts w:ascii="Arial" w:hAnsi="Arial" w:cs="Arial"/>
          <w:b/>
          <w:sz w:val="24"/>
          <w:szCs w:val="24"/>
        </w:rPr>
        <w:t>Treasurer’s report</w:t>
      </w:r>
      <w:r>
        <w:rPr>
          <w:rFonts w:ascii="Arial" w:hAnsi="Arial" w:cs="Arial"/>
          <w:b/>
          <w:sz w:val="24"/>
          <w:szCs w:val="24"/>
        </w:rPr>
        <w:t xml:space="preserve">:  </w:t>
      </w:r>
      <w:r w:rsidR="002F1BDE" w:rsidRPr="002F1BDE">
        <w:rPr>
          <w:rFonts w:ascii="Arial" w:hAnsi="Arial" w:cs="Arial"/>
          <w:sz w:val="24"/>
          <w:szCs w:val="24"/>
        </w:rPr>
        <w:t>The treasurer</w:t>
      </w:r>
      <w:r>
        <w:rPr>
          <w:rFonts w:ascii="Arial" w:hAnsi="Arial" w:cs="Arial"/>
          <w:sz w:val="24"/>
          <w:szCs w:val="24"/>
        </w:rPr>
        <w:t xml:space="preserve"> reported that we have a bala</w:t>
      </w:r>
      <w:r w:rsidRPr="00101788">
        <w:rPr>
          <w:rFonts w:ascii="Arial" w:hAnsi="Arial" w:cs="Arial"/>
          <w:sz w:val="24"/>
          <w:szCs w:val="24"/>
        </w:rPr>
        <w:t>nce of £360</w:t>
      </w:r>
      <w:r>
        <w:rPr>
          <w:rFonts w:ascii="Arial" w:hAnsi="Arial" w:cs="Arial"/>
          <w:sz w:val="24"/>
          <w:szCs w:val="24"/>
        </w:rPr>
        <w:t xml:space="preserve">. D. Gluck had suggested that we contact Locality and request funding for a housing </w:t>
      </w:r>
      <w:proofErr w:type="gramStart"/>
      <w:r>
        <w:rPr>
          <w:rFonts w:ascii="Arial" w:hAnsi="Arial" w:cs="Arial"/>
          <w:sz w:val="24"/>
          <w:szCs w:val="24"/>
        </w:rPr>
        <w:t>needs ,</w:t>
      </w:r>
      <w:proofErr w:type="gramEnd"/>
      <w:r>
        <w:rPr>
          <w:rFonts w:ascii="Arial" w:hAnsi="Arial" w:cs="Arial"/>
          <w:sz w:val="24"/>
          <w:szCs w:val="24"/>
        </w:rPr>
        <w:t xml:space="preserve"> historic, greenspace traffic and  flooding assessments. Design</w:t>
      </w:r>
      <w:r w:rsidR="004D2174">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 xml:space="preserve">printing </w:t>
      </w:r>
      <w:r w:rsidR="004D2174">
        <w:rPr>
          <w:rFonts w:ascii="Arial" w:hAnsi="Arial" w:cs="Arial"/>
          <w:sz w:val="24"/>
          <w:szCs w:val="24"/>
        </w:rPr>
        <w:t>,etc</w:t>
      </w:r>
      <w:proofErr w:type="gramEnd"/>
      <w:r w:rsidR="004D2174">
        <w:rPr>
          <w:rFonts w:ascii="Arial" w:hAnsi="Arial" w:cs="Arial"/>
          <w:sz w:val="24"/>
          <w:szCs w:val="24"/>
        </w:rPr>
        <w:t>.</w:t>
      </w:r>
      <w:r w:rsidR="002F1BDE">
        <w:rPr>
          <w:rFonts w:ascii="Arial" w:hAnsi="Arial" w:cs="Arial"/>
          <w:sz w:val="24"/>
          <w:szCs w:val="24"/>
        </w:rPr>
        <w:t xml:space="preserve"> </w:t>
      </w:r>
      <w:r>
        <w:rPr>
          <w:rFonts w:ascii="Arial" w:hAnsi="Arial" w:cs="Arial"/>
          <w:sz w:val="24"/>
          <w:szCs w:val="24"/>
        </w:rPr>
        <w:t>funding needs to be identified.</w:t>
      </w:r>
      <w:r w:rsidR="004D2174">
        <w:rPr>
          <w:rFonts w:ascii="Arial" w:hAnsi="Arial" w:cs="Arial"/>
          <w:sz w:val="24"/>
          <w:szCs w:val="24"/>
        </w:rPr>
        <w:t xml:space="preserve"> A. Tynan reported that most of the banners </w:t>
      </w:r>
      <w:proofErr w:type="gramStart"/>
      <w:r w:rsidR="004D2174">
        <w:rPr>
          <w:rFonts w:ascii="Arial" w:hAnsi="Arial" w:cs="Arial"/>
          <w:sz w:val="24"/>
          <w:szCs w:val="24"/>
        </w:rPr>
        <w:t>and  grass</w:t>
      </w:r>
      <w:proofErr w:type="gramEnd"/>
      <w:r w:rsidR="004D2174">
        <w:rPr>
          <w:rFonts w:ascii="Arial" w:hAnsi="Arial" w:cs="Arial"/>
          <w:sz w:val="24"/>
          <w:szCs w:val="24"/>
        </w:rPr>
        <w:t xml:space="preserve"> verge notice boards had gone missing so further funding would be needed to replace.</w:t>
      </w:r>
    </w:p>
    <w:p w:rsidR="002F1BDE" w:rsidRDefault="004D2174" w:rsidP="001D1E53">
      <w:pPr>
        <w:rPr>
          <w:rFonts w:ascii="Arial" w:hAnsi="Arial" w:cs="Arial"/>
          <w:sz w:val="24"/>
          <w:szCs w:val="24"/>
        </w:rPr>
      </w:pPr>
      <w:r>
        <w:rPr>
          <w:rFonts w:ascii="Arial" w:hAnsi="Arial" w:cs="Arial"/>
          <w:b/>
          <w:sz w:val="24"/>
          <w:szCs w:val="24"/>
        </w:rPr>
        <w:t>N</w:t>
      </w:r>
      <w:r w:rsidR="002F1BDE">
        <w:rPr>
          <w:rFonts w:ascii="Arial" w:hAnsi="Arial" w:cs="Arial"/>
          <w:b/>
          <w:sz w:val="24"/>
          <w:szCs w:val="24"/>
        </w:rPr>
        <w:t xml:space="preserve">ewsletter: </w:t>
      </w:r>
      <w:r w:rsidR="002F1BDE" w:rsidRPr="002F1BDE">
        <w:rPr>
          <w:rFonts w:ascii="Arial" w:hAnsi="Arial" w:cs="Arial"/>
          <w:sz w:val="24"/>
          <w:szCs w:val="24"/>
        </w:rPr>
        <w:t>A</w:t>
      </w:r>
      <w:r>
        <w:rPr>
          <w:rFonts w:ascii="Arial" w:hAnsi="Arial" w:cs="Arial"/>
          <w:sz w:val="24"/>
          <w:szCs w:val="24"/>
        </w:rPr>
        <w:t>n article for the Spire magazine and this could also be placed on the websit</w:t>
      </w:r>
      <w:r w:rsidR="0002253A">
        <w:rPr>
          <w:rFonts w:ascii="Arial" w:hAnsi="Arial" w:cs="Arial"/>
          <w:sz w:val="24"/>
          <w:szCs w:val="24"/>
        </w:rPr>
        <w:t>e</w:t>
      </w:r>
      <w:r w:rsidR="00AF27D3">
        <w:rPr>
          <w:rFonts w:ascii="Arial" w:hAnsi="Arial" w:cs="Arial"/>
          <w:sz w:val="24"/>
          <w:szCs w:val="24"/>
        </w:rPr>
        <w:t xml:space="preserve"> together </w:t>
      </w:r>
      <w:proofErr w:type="gramStart"/>
      <w:r w:rsidR="00AF27D3">
        <w:rPr>
          <w:rFonts w:ascii="Arial" w:hAnsi="Arial" w:cs="Arial"/>
          <w:sz w:val="24"/>
          <w:szCs w:val="24"/>
        </w:rPr>
        <w:t>with  current</w:t>
      </w:r>
      <w:proofErr w:type="gramEnd"/>
      <w:r w:rsidR="00AF27D3">
        <w:rPr>
          <w:rFonts w:ascii="Arial" w:hAnsi="Arial" w:cs="Arial"/>
          <w:sz w:val="24"/>
          <w:szCs w:val="24"/>
        </w:rPr>
        <w:t xml:space="preserve"> activities and concerns</w:t>
      </w:r>
    </w:p>
    <w:p w:rsidR="002F1BDE" w:rsidRDefault="004D2174" w:rsidP="001D1E53">
      <w:pPr>
        <w:rPr>
          <w:rFonts w:ascii="Arial" w:hAnsi="Arial" w:cs="Arial"/>
          <w:sz w:val="24"/>
          <w:szCs w:val="24"/>
        </w:rPr>
      </w:pPr>
      <w:r w:rsidRPr="004D2174">
        <w:rPr>
          <w:rFonts w:ascii="Arial" w:hAnsi="Arial" w:cs="Arial"/>
          <w:b/>
          <w:sz w:val="24"/>
          <w:szCs w:val="24"/>
        </w:rPr>
        <w:t>Website</w:t>
      </w:r>
      <w:r w:rsidR="002F1BDE">
        <w:rPr>
          <w:rFonts w:ascii="Arial" w:hAnsi="Arial" w:cs="Arial"/>
          <w:sz w:val="24"/>
          <w:szCs w:val="24"/>
        </w:rPr>
        <w:t xml:space="preserve"> O</w:t>
      </w:r>
      <w:r>
        <w:rPr>
          <w:rFonts w:ascii="Arial" w:hAnsi="Arial" w:cs="Arial"/>
          <w:sz w:val="24"/>
          <w:szCs w:val="24"/>
        </w:rPr>
        <w:t xml:space="preserve">ther groups had vibrant websites </w:t>
      </w:r>
      <w:proofErr w:type="gramStart"/>
      <w:r>
        <w:rPr>
          <w:rFonts w:ascii="Arial" w:hAnsi="Arial" w:cs="Arial"/>
          <w:sz w:val="24"/>
          <w:szCs w:val="24"/>
        </w:rPr>
        <w:t>detailing  many</w:t>
      </w:r>
      <w:proofErr w:type="gramEnd"/>
      <w:r>
        <w:rPr>
          <w:rFonts w:ascii="Arial" w:hAnsi="Arial" w:cs="Arial"/>
          <w:sz w:val="24"/>
          <w:szCs w:val="24"/>
        </w:rPr>
        <w:t xml:space="preserve"> other items of interest but recognised the work involved. </w:t>
      </w:r>
    </w:p>
    <w:p w:rsidR="002F1BDE" w:rsidRDefault="00E932A7" w:rsidP="001D1E53">
      <w:pPr>
        <w:rPr>
          <w:rFonts w:ascii="Arial" w:hAnsi="Arial" w:cs="Arial"/>
          <w:sz w:val="24"/>
          <w:szCs w:val="24"/>
        </w:rPr>
      </w:pPr>
      <w:r>
        <w:rPr>
          <w:rFonts w:ascii="Arial" w:hAnsi="Arial" w:cs="Arial"/>
          <w:b/>
          <w:sz w:val="24"/>
          <w:szCs w:val="24"/>
        </w:rPr>
        <w:t xml:space="preserve">Role of Steering group: </w:t>
      </w:r>
      <w:r w:rsidR="002F1BDE">
        <w:rPr>
          <w:rFonts w:ascii="Arial" w:hAnsi="Arial" w:cs="Arial"/>
          <w:sz w:val="24"/>
          <w:szCs w:val="24"/>
        </w:rPr>
        <w:t>It was</w:t>
      </w:r>
      <w:r>
        <w:rPr>
          <w:rFonts w:ascii="Arial" w:hAnsi="Arial" w:cs="Arial"/>
          <w:sz w:val="24"/>
          <w:szCs w:val="24"/>
        </w:rPr>
        <w:t xml:space="preserve"> suggested that </w:t>
      </w:r>
      <w:r w:rsidR="0002253A">
        <w:rPr>
          <w:rFonts w:ascii="Arial" w:hAnsi="Arial" w:cs="Arial"/>
          <w:sz w:val="24"/>
          <w:szCs w:val="24"/>
        </w:rPr>
        <w:t xml:space="preserve">the steering group be slightly expanded. </w:t>
      </w:r>
      <w:proofErr w:type="gramStart"/>
      <w:r w:rsidR="0002253A">
        <w:rPr>
          <w:rFonts w:ascii="Arial" w:hAnsi="Arial" w:cs="Arial"/>
          <w:sz w:val="24"/>
          <w:szCs w:val="24"/>
        </w:rPr>
        <w:t>Writing ,</w:t>
      </w:r>
      <w:proofErr w:type="gramEnd"/>
      <w:r w:rsidR="0002253A">
        <w:rPr>
          <w:rFonts w:ascii="Arial" w:hAnsi="Arial" w:cs="Arial"/>
          <w:sz w:val="24"/>
          <w:szCs w:val="24"/>
        </w:rPr>
        <w:t xml:space="preserve"> Working and ex sub group members be invited to join.</w:t>
      </w:r>
      <w:r>
        <w:rPr>
          <w:rFonts w:ascii="Arial" w:hAnsi="Arial" w:cs="Arial"/>
          <w:sz w:val="24"/>
          <w:szCs w:val="24"/>
        </w:rPr>
        <w:t xml:space="preserve"> </w:t>
      </w:r>
    </w:p>
    <w:p w:rsidR="00242B4A" w:rsidRDefault="00E932A7" w:rsidP="001D1E53">
      <w:pPr>
        <w:rPr>
          <w:rFonts w:ascii="Arial" w:hAnsi="Arial" w:cs="Arial"/>
          <w:sz w:val="24"/>
          <w:szCs w:val="24"/>
        </w:rPr>
      </w:pPr>
      <w:proofErr w:type="spellStart"/>
      <w:r>
        <w:rPr>
          <w:rFonts w:ascii="Arial" w:hAnsi="Arial" w:cs="Arial"/>
          <w:b/>
          <w:sz w:val="24"/>
          <w:szCs w:val="24"/>
        </w:rPr>
        <w:t>Aberford</w:t>
      </w:r>
      <w:proofErr w:type="spellEnd"/>
      <w:r>
        <w:rPr>
          <w:rFonts w:ascii="Arial" w:hAnsi="Arial" w:cs="Arial"/>
          <w:b/>
          <w:sz w:val="24"/>
          <w:szCs w:val="24"/>
        </w:rPr>
        <w:t xml:space="preserve"> meeting: </w:t>
      </w:r>
      <w:r w:rsidR="002F1BDE" w:rsidRPr="002F1BDE">
        <w:rPr>
          <w:rFonts w:ascii="Arial" w:hAnsi="Arial" w:cs="Arial"/>
          <w:sz w:val="24"/>
          <w:szCs w:val="24"/>
        </w:rPr>
        <w:t>Several members of the Steering group</w:t>
      </w:r>
      <w:r w:rsidRPr="002F1BDE">
        <w:rPr>
          <w:rFonts w:ascii="Arial" w:hAnsi="Arial" w:cs="Arial"/>
          <w:sz w:val="24"/>
          <w:szCs w:val="24"/>
        </w:rPr>
        <w:t xml:space="preserve"> attended along with representatives</w:t>
      </w:r>
      <w:r>
        <w:rPr>
          <w:rFonts w:ascii="Arial" w:hAnsi="Arial" w:cs="Arial"/>
          <w:sz w:val="24"/>
          <w:szCs w:val="24"/>
        </w:rPr>
        <w:t xml:space="preserve"> from </w:t>
      </w:r>
      <w:proofErr w:type="spellStart"/>
      <w:r>
        <w:rPr>
          <w:rFonts w:ascii="Arial" w:hAnsi="Arial" w:cs="Arial"/>
          <w:sz w:val="24"/>
          <w:szCs w:val="24"/>
        </w:rPr>
        <w:t>Aberford</w:t>
      </w:r>
      <w:proofErr w:type="spellEnd"/>
      <w:r>
        <w:rPr>
          <w:rFonts w:ascii="Arial" w:hAnsi="Arial" w:cs="Arial"/>
          <w:sz w:val="24"/>
          <w:szCs w:val="24"/>
        </w:rPr>
        <w:t>, Barwick an</w:t>
      </w:r>
      <w:r w:rsidR="002F1BDE">
        <w:rPr>
          <w:rFonts w:ascii="Arial" w:hAnsi="Arial" w:cs="Arial"/>
          <w:sz w:val="24"/>
          <w:szCs w:val="24"/>
        </w:rPr>
        <w:t xml:space="preserve">d </w:t>
      </w:r>
      <w:proofErr w:type="spellStart"/>
      <w:r w:rsidR="002F1BDE">
        <w:rPr>
          <w:rFonts w:ascii="Arial" w:hAnsi="Arial" w:cs="Arial"/>
          <w:sz w:val="24"/>
          <w:szCs w:val="24"/>
        </w:rPr>
        <w:t>Micklefield</w:t>
      </w:r>
      <w:proofErr w:type="spellEnd"/>
      <w:r w:rsidR="002F1BDE">
        <w:rPr>
          <w:rFonts w:ascii="Arial" w:hAnsi="Arial" w:cs="Arial"/>
          <w:sz w:val="24"/>
          <w:szCs w:val="24"/>
        </w:rPr>
        <w:t xml:space="preserve"> Parish Councils, D</w:t>
      </w:r>
      <w:r>
        <w:rPr>
          <w:rFonts w:ascii="Arial" w:hAnsi="Arial" w:cs="Arial"/>
          <w:sz w:val="24"/>
          <w:szCs w:val="24"/>
        </w:rPr>
        <w:t xml:space="preserve">. Gluck, Ian MacKay </w:t>
      </w:r>
      <w:proofErr w:type="gramStart"/>
      <w:r>
        <w:rPr>
          <w:rFonts w:ascii="Arial" w:hAnsi="Arial" w:cs="Arial"/>
          <w:sz w:val="24"/>
          <w:szCs w:val="24"/>
        </w:rPr>
        <w:t>( LCC</w:t>
      </w:r>
      <w:proofErr w:type="gramEnd"/>
      <w:r>
        <w:rPr>
          <w:rFonts w:ascii="Arial" w:hAnsi="Arial" w:cs="Arial"/>
          <w:sz w:val="24"/>
          <w:szCs w:val="24"/>
        </w:rPr>
        <w:t xml:space="preserve"> ), M. Robinson  ( </w:t>
      </w:r>
      <w:proofErr w:type="spellStart"/>
      <w:r>
        <w:rPr>
          <w:rFonts w:ascii="Arial" w:hAnsi="Arial" w:cs="Arial"/>
          <w:sz w:val="24"/>
          <w:szCs w:val="24"/>
        </w:rPr>
        <w:t>Aberford</w:t>
      </w:r>
      <w:proofErr w:type="spellEnd"/>
      <w:r>
        <w:rPr>
          <w:rFonts w:ascii="Arial" w:hAnsi="Arial" w:cs="Arial"/>
          <w:sz w:val="24"/>
          <w:szCs w:val="24"/>
        </w:rPr>
        <w:t xml:space="preserve"> ward </w:t>
      </w:r>
      <w:proofErr w:type="spellStart"/>
      <w:r>
        <w:rPr>
          <w:rFonts w:ascii="Arial" w:hAnsi="Arial" w:cs="Arial"/>
          <w:sz w:val="24"/>
          <w:szCs w:val="24"/>
        </w:rPr>
        <w:t>cllr</w:t>
      </w:r>
      <w:proofErr w:type="spellEnd"/>
      <w:r>
        <w:rPr>
          <w:rFonts w:ascii="Arial" w:hAnsi="Arial" w:cs="Arial"/>
          <w:sz w:val="24"/>
          <w:szCs w:val="24"/>
        </w:rPr>
        <w:t xml:space="preserve">). </w:t>
      </w:r>
      <w:proofErr w:type="gramStart"/>
      <w:r>
        <w:rPr>
          <w:rFonts w:ascii="Arial" w:hAnsi="Arial" w:cs="Arial"/>
          <w:sz w:val="24"/>
          <w:szCs w:val="24"/>
        </w:rPr>
        <w:t>M .</w:t>
      </w:r>
      <w:proofErr w:type="gramEnd"/>
      <w:r>
        <w:rPr>
          <w:rFonts w:ascii="Arial" w:hAnsi="Arial" w:cs="Arial"/>
          <w:sz w:val="24"/>
          <w:szCs w:val="24"/>
        </w:rPr>
        <w:t xml:space="preserve"> Dobson sent his apologies.</w:t>
      </w:r>
      <w:r w:rsidR="00242B4A">
        <w:rPr>
          <w:rFonts w:ascii="Arial" w:hAnsi="Arial" w:cs="Arial"/>
          <w:sz w:val="24"/>
          <w:szCs w:val="24"/>
        </w:rPr>
        <w:t xml:space="preserve"> I. MacKay </w:t>
      </w:r>
      <w:r w:rsidR="005D28E8">
        <w:rPr>
          <w:rFonts w:ascii="Arial" w:hAnsi="Arial" w:cs="Arial"/>
          <w:sz w:val="24"/>
          <w:szCs w:val="24"/>
        </w:rPr>
        <w:t xml:space="preserve">said the possible options were </w:t>
      </w:r>
      <w:r w:rsidR="00242B4A">
        <w:rPr>
          <w:rFonts w:ascii="Arial" w:hAnsi="Arial" w:cs="Arial"/>
          <w:sz w:val="24"/>
          <w:szCs w:val="24"/>
        </w:rPr>
        <w:t xml:space="preserve"> </w:t>
      </w:r>
    </w:p>
    <w:p w:rsidR="001D1E53" w:rsidRPr="00242B4A" w:rsidRDefault="00242B4A" w:rsidP="002F1BDE">
      <w:pPr>
        <w:pStyle w:val="ListParagraph"/>
        <w:numPr>
          <w:ilvl w:val="0"/>
          <w:numId w:val="1"/>
        </w:numPr>
        <w:ind w:left="142" w:firstLine="142"/>
        <w:jc w:val="center"/>
      </w:pPr>
      <w:r w:rsidRPr="00A04685">
        <w:rPr>
          <w:rFonts w:ascii="Arial" w:hAnsi="Arial" w:cs="Arial"/>
          <w:sz w:val="24"/>
          <w:szCs w:val="24"/>
        </w:rPr>
        <w:t>Focus on the housing area alone (1232b) and form</w:t>
      </w:r>
      <w:r w:rsidR="00A04685" w:rsidRPr="00A04685">
        <w:rPr>
          <w:rFonts w:ascii="Arial" w:hAnsi="Arial" w:cs="Arial"/>
          <w:sz w:val="24"/>
          <w:szCs w:val="24"/>
        </w:rPr>
        <w:t xml:space="preserve"> </w:t>
      </w:r>
      <w:r w:rsidRPr="00A04685">
        <w:rPr>
          <w:rFonts w:ascii="Arial" w:hAnsi="Arial" w:cs="Arial"/>
          <w:sz w:val="24"/>
          <w:szCs w:val="24"/>
        </w:rPr>
        <w:t xml:space="preserve">a new neighbourhood </w:t>
      </w:r>
      <w:r w:rsidR="00A04685" w:rsidRPr="00A04685">
        <w:rPr>
          <w:rFonts w:ascii="Arial" w:hAnsi="Arial" w:cs="Arial"/>
          <w:sz w:val="24"/>
          <w:szCs w:val="24"/>
        </w:rPr>
        <w:t xml:space="preserve">        </w:t>
      </w:r>
      <w:r w:rsidRPr="00A04685">
        <w:rPr>
          <w:rFonts w:ascii="Arial" w:hAnsi="Arial" w:cs="Arial"/>
          <w:sz w:val="24"/>
          <w:szCs w:val="24"/>
        </w:rPr>
        <w:t xml:space="preserve">designated area. This area </w:t>
      </w:r>
      <w:proofErr w:type="gramStart"/>
      <w:r w:rsidRPr="00A04685">
        <w:rPr>
          <w:rFonts w:ascii="Arial" w:hAnsi="Arial" w:cs="Arial"/>
          <w:sz w:val="24"/>
          <w:szCs w:val="24"/>
        </w:rPr>
        <w:t>could  be</w:t>
      </w:r>
      <w:proofErr w:type="gramEnd"/>
      <w:r w:rsidRPr="00A04685">
        <w:rPr>
          <w:rFonts w:ascii="Arial" w:hAnsi="Arial" w:cs="Arial"/>
          <w:sz w:val="24"/>
          <w:szCs w:val="24"/>
        </w:rPr>
        <w:t xml:space="preserve"> known as Garforth and ? </w:t>
      </w:r>
      <w:proofErr w:type="spellStart"/>
      <w:r w:rsidRPr="00A04685">
        <w:rPr>
          <w:rFonts w:ascii="Arial" w:hAnsi="Arial" w:cs="Arial"/>
          <w:sz w:val="24"/>
          <w:szCs w:val="24"/>
        </w:rPr>
        <w:t>Peckfield</w:t>
      </w:r>
      <w:proofErr w:type="spellEnd"/>
      <w:r w:rsidRPr="00A04685">
        <w:rPr>
          <w:rFonts w:ascii="Arial" w:hAnsi="Arial" w:cs="Arial"/>
          <w:sz w:val="24"/>
          <w:szCs w:val="24"/>
        </w:rPr>
        <w:t xml:space="preserve">/ </w:t>
      </w:r>
      <w:proofErr w:type="spellStart"/>
      <w:r w:rsidRPr="00A04685">
        <w:rPr>
          <w:rFonts w:ascii="Arial" w:hAnsi="Arial" w:cs="Arial"/>
          <w:sz w:val="24"/>
          <w:szCs w:val="24"/>
        </w:rPr>
        <w:t>Stourton</w:t>
      </w:r>
      <w:proofErr w:type="spellEnd"/>
      <w:r w:rsidRPr="00A04685">
        <w:rPr>
          <w:rFonts w:ascii="Arial" w:hAnsi="Arial" w:cs="Arial"/>
          <w:sz w:val="24"/>
          <w:szCs w:val="24"/>
        </w:rPr>
        <w:t xml:space="preserve"> Grange  but it would mean that 2 inspectors would examine 1 site </w:t>
      </w:r>
    </w:p>
    <w:p w:rsidR="00242B4A" w:rsidRPr="00242B4A" w:rsidRDefault="00242B4A" w:rsidP="00242B4A">
      <w:pPr>
        <w:pStyle w:val="ListParagraph"/>
        <w:numPr>
          <w:ilvl w:val="0"/>
          <w:numId w:val="1"/>
        </w:numPr>
        <w:rPr>
          <w:rFonts w:ascii="Arial" w:hAnsi="Arial" w:cs="Arial"/>
          <w:sz w:val="24"/>
          <w:szCs w:val="24"/>
        </w:rPr>
      </w:pPr>
      <w:r w:rsidRPr="00242B4A">
        <w:rPr>
          <w:rFonts w:ascii="Arial" w:hAnsi="Arial" w:cs="Arial"/>
          <w:sz w:val="24"/>
          <w:szCs w:val="24"/>
        </w:rPr>
        <w:t xml:space="preserve">   Focus on the </w:t>
      </w:r>
      <w:proofErr w:type="spellStart"/>
      <w:r w:rsidRPr="00242B4A">
        <w:rPr>
          <w:rFonts w:ascii="Arial" w:hAnsi="Arial" w:cs="Arial"/>
          <w:sz w:val="24"/>
          <w:szCs w:val="24"/>
        </w:rPr>
        <w:t>Aberford</w:t>
      </w:r>
      <w:proofErr w:type="spellEnd"/>
      <w:r w:rsidRPr="00242B4A">
        <w:rPr>
          <w:rFonts w:ascii="Arial" w:hAnsi="Arial" w:cs="Arial"/>
          <w:sz w:val="24"/>
          <w:szCs w:val="24"/>
        </w:rPr>
        <w:t xml:space="preserve"> area south of the motorway</w:t>
      </w:r>
    </w:p>
    <w:p w:rsidR="00242B4A" w:rsidRPr="00242B4A" w:rsidRDefault="00242B4A" w:rsidP="00242B4A">
      <w:pPr>
        <w:pStyle w:val="ListParagraph"/>
        <w:numPr>
          <w:ilvl w:val="0"/>
          <w:numId w:val="1"/>
        </w:numPr>
        <w:rPr>
          <w:rFonts w:ascii="Arial" w:hAnsi="Arial" w:cs="Arial"/>
          <w:sz w:val="24"/>
          <w:szCs w:val="24"/>
        </w:rPr>
      </w:pPr>
      <w:r w:rsidRPr="00242B4A">
        <w:rPr>
          <w:rFonts w:ascii="Arial" w:hAnsi="Arial" w:cs="Arial"/>
          <w:sz w:val="24"/>
          <w:szCs w:val="24"/>
        </w:rPr>
        <w:t xml:space="preserve">   As Above but include Barwick</w:t>
      </w:r>
    </w:p>
    <w:p w:rsidR="00242B4A" w:rsidRDefault="005D28E8" w:rsidP="00242B4A">
      <w:pPr>
        <w:pStyle w:val="ListParagraph"/>
        <w:numPr>
          <w:ilvl w:val="0"/>
          <w:numId w:val="1"/>
        </w:numPr>
        <w:rPr>
          <w:rFonts w:ascii="Arial" w:hAnsi="Arial" w:cs="Arial"/>
          <w:sz w:val="24"/>
          <w:szCs w:val="24"/>
        </w:rPr>
      </w:pPr>
      <w:r>
        <w:rPr>
          <w:rFonts w:ascii="Arial" w:hAnsi="Arial" w:cs="Arial"/>
          <w:sz w:val="24"/>
          <w:szCs w:val="24"/>
        </w:rPr>
        <w:t xml:space="preserve">   </w:t>
      </w:r>
      <w:r w:rsidR="00242B4A" w:rsidRPr="00242B4A">
        <w:rPr>
          <w:rFonts w:ascii="Arial" w:hAnsi="Arial" w:cs="Arial"/>
          <w:sz w:val="24"/>
          <w:szCs w:val="24"/>
        </w:rPr>
        <w:t xml:space="preserve">All the area south of the motorway could be included in the Garforth </w:t>
      </w:r>
      <w:r>
        <w:rPr>
          <w:rFonts w:ascii="Arial" w:hAnsi="Arial" w:cs="Arial"/>
          <w:sz w:val="24"/>
          <w:szCs w:val="24"/>
        </w:rPr>
        <w:t xml:space="preserve">   </w:t>
      </w:r>
      <w:r w:rsidR="00242B4A" w:rsidRPr="00242B4A">
        <w:rPr>
          <w:rFonts w:ascii="Arial" w:hAnsi="Arial" w:cs="Arial"/>
          <w:sz w:val="24"/>
          <w:szCs w:val="24"/>
        </w:rPr>
        <w:t>designated area and a Memorandum of Understanding be drawn up.</w:t>
      </w:r>
    </w:p>
    <w:p w:rsidR="00A04685" w:rsidRDefault="005D28E8" w:rsidP="005D28E8">
      <w:pPr>
        <w:rPr>
          <w:rFonts w:ascii="Arial" w:hAnsi="Arial" w:cs="Arial"/>
          <w:sz w:val="24"/>
          <w:szCs w:val="24"/>
        </w:rPr>
      </w:pPr>
      <w:r>
        <w:rPr>
          <w:rFonts w:ascii="Arial" w:hAnsi="Arial" w:cs="Arial"/>
          <w:sz w:val="24"/>
          <w:szCs w:val="24"/>
        </w:rPr>
        <w:t xml:space="preserve">Several members expressed concern that </w:t>
      </w:r>
    </w:p>
    <w:p w:rsidR="005D28E8" w:rsidRDefault="005D28E8" w:rsidP="00A04685">
      <w:pPr>
        <w:pStyle w:val="ListParagraph"/>
        <w:numPr>
          <w:ilvl w:val="0"/>
          <w:numId w:val="2"/>
        </w:numPr>
        <w:rPr>
          <w:rFonts w:ascii="Arial" w:hAnsi="Arial" w:cs="Arial"/>
          <w:sz w:val="24"/>
          <w:szCs w:val="24"/>
        </w:rPr>
      </w:pPr>
      <w:proofErr w:type="gramStart"/>
      <w:r w:rsidRPr="00A04685">
        <w:rPr>
          <w:rFonts w:ascii="Arial" w:hAnsi="Arial" w:cs="Arial"/>
          <w:sz w:val="24"/>
          <w:szCs w:val="24"/>
        </w:rPr>
        <w:t>the</w:t>
      </w:r>
      <w:proofErr w:type="gramEnd"/>
      <w:r w:rsidRPr="00A04685">
        <w:rPr>
          <w:rFonts w:ascii="Arial" w:hAnsi="Arial" w:cs="Arial"/>
          <w:sz w:val="24"/>
          <w:szCs w:val="24"/>
        </w:rPr>
        <w:t xml:space="preserve"> meeting  had not explored another options on the agenda namely that </w:t>
      </w:r>
      <w:proofErr w:type="spellStart"/>
      <w:r w:rsidRPr="00A04685">
        <w:rPr>
          <w:rFonts w:ascii="Arial" w:hAnsi="Arial" w:cs="Arial"/>
          <w:sz w:val="24"/>
          <w:szCs w:val="24"/>
        </w:rPr>
        <w:t>Aberford</w:t>
      </w:r>
      <w:proofErr w:type="spellEnd"/>
      <w:r w:rsidRPr="00A04685">
        <w:rPr>
          <w:rFonts w:ascii="Arial" w:hAnsi="Arial" w:cs="Arial"/>
          <w:sz w:val="24"/>
          <w:szCs w:val="24"/>
        </w:rPr>
        <w:t xml:space="preserve">  extends their boundaries to the whole of their parish and that </w:t>
      </w:r>
      <w:r w:rsidRPr="00A04685">
        <w:rPr>
          <w:rFonts w:ascii="Arial" w:hAnsi="Arial" w:cs="Arial"/>
          <w:sz w:val="24"/>
          <w:szCs w:val="24"/>
        </w:rPr>
        <w:lastRenderedPageBreak/>
        <w:t>Barwick extends it boundary. It effect we were just given option 3 above with a Memorandum of Understanding</w:t>
      </w:r>
    </w:p>
    <w:p w:rsidR="00A04685" w:rsidRDefault="00A04685" w:rsidP="00A04685">
      <w:pPr>
        <w:pStyle w:val="ListParagraph"/>
        <w:numPr>
          <w:ilvl w:val="0"/>
          <w:numId w:val="2"/>
        </w:numPr>
        <w:rPr>
          <w:rFonts w:ascii="Arial" w:hAnsi="Arial" w:cs="Arial"/>
          <w:sz w:val="24"/>
          <w:szCs w:val="24"/>
        </w:rPr>
      </w:pPr>
      <w:r>
        <w:rPr>
          <w:rFonts w:ascii="Arial" w:hAnsi="Arial" w:cs="Arial"/>
          <w:sz w:val="24"/>
          <w:szCs w:val="24"/>
        </w:rPr>
        <w:t xml:space="preserve">We are in a unique </w:t>
      </w:r>
      <w:proofErr w:type="gramStart"/>
      <w:r>
        <w:rPr>
          <w:rFonts w:ascii="Arial" w:hAnsi="Arial" w:cs="Arial"/>
          <w:sz w:val="24"/>
          <w:szCs w:val="24"/>
        </w:rPr>
        <w:t>situation  and</w:t>
      </w:r>
      <w:proofErr w:type="gramEnd"/>
      <w:r>
        <w:rPr>
          <w:rFonts w:ascii="Arial" w:hAnsi="Arial" w:cs="Arial"/>
          <w:sz w:val="24"/>
          <w:szCs w:val="24"/>
        </w:rPr>
        <w:t xml:space="preserve"> there is no precedent for  MoU and no work had been undertaken to explain the legality nor the content of a MoU.</w:t>
      </w:r>
    </w:p>
    <w:p w:rsidR="00A04685" w:rsidRDefault="00A04685" w:rsidP="00A04685">
      <w:pPr>
        <w:pStyle w:val="ListParagraph"/>
        <w:numPr>
          <w:ilvl w:val="0"/>
          <w:numId w:val="2"/>
        </w:numPr>
        <w:ind w:left="284" w:firstLine="0"/>
        <w:rPr>
          <w:rFonts w:ascii="Arial" w:hAnsi="Arial" w:cs="Arial"/>
          <w:sz w:val="24"/>
          <w:szCs w:val="24"/>
        </w:rPr>
      </w:pPr>
      <w:r>
        <w:rPr>
          <w:rFonts w:ascii="Arial" w:hAnsi="Arial" w:cs="Arial"/>
          <w:sz w:val="24"/>
          <w:szCs w:val="24"/>
        </w:rPr>
        <w:t xml:space="preserve">Previous correspondence with The Minister from DCLG had said that </w:t>
      </w:r>
      <w:r w:rsidR="00B95E8F">
        <w:rPr>
          <w:rFonts w:ascii="Arial" w:hAnsi="Arial" w:cs="Arial"/>
          <w:sz w:val="24"/>
          <w:szCs w:val="24"/>
        </w:rPr>
        <w:t>a neighbourhood forum cannot be designated for any part of another parish council.</w:t>
      </w:r>
    </w:p>
    <w:p w:rsidR="00A04685" w:rsidRDefault="00A04685" w:rsidP="00A04685">
      <w:pPr>
        <w:rPr>
          <w:rFonts w:ascii="Arial" w:hAnsi="Arial" w:cs="Arial"/>
          <w:sz w:val="24"/>
          <w:szCs w:val="24"/>
        </w:rPr>
      </w:pPr>
      <w:r>
        <w:rPr>
          <w:rFonts w:ascii="Arial" w:hAnsi="Arial" w:cs="Arial"/>
          <w:sz w:val="24"/>
          <w:szCs w:val="24"/>
        </w:rPr>
        <w:t xml:space="preserve">A decision was taken to </w:t>
      </w:r>
    </w:p>
    <w:p w:rsidR="002F1BDE" w:rsidRDefault="00A04685" w:rsidP="00E63732">
      <w:pPr>
        <w:pStyle w:val="ListParagraph"/>
        <w:numPr>
          <w:ilvl w:val="0"/>
          <w:numId w:val="3"/>
        </w:numPr>
        <w:rPr>
          <w:rFonts w:ascii="Arial" w:hAnsi="Arial" w:cs="Arial"/>
          <w:sz w:val="24"/>
          <w:szCs w:val="24"/>
        </w:rPr>
      </w:pPr>
      <w:r w:rsidRPr="002F1BDE">
        <w:rPr>
          <w:rFonts w:ascii="Arial" w:hAnsi="Arial" w:cs="Arial"/>
          <w:sz w:val="24"/>
          <w:szCs w:val="24"/>
        </w:rPr>
        <w:t xml:space="preserve">seek further advice from DCLG </w:t>
      </w:r>
    </w:p>
    <w:p w:rsidR="002F1BDE" w:rsidRDefault="00A04685" w:rsidP="00A04685">
      <w:pPr>
        <w:pStyle w:val="ListParagraph"/>
        <w:numPr>
          <w:ilvl w:val="0"/>
          <w:numId w:val="3"/>
        </w:numPr>
        <w:rPr>
          <w:rFonts w:ascii="Arial" w:hAnsi="Arial" w:cs="Arial"/>
          <w:sz w:val="24"/>
          <w:szCs w:val="24"/>
        </w:rPr>
      </w:pPr>
      <w:r w:rsidRPr="002F1BDE">
        <w:rPr>
          <w:rFonts w:ascii="Arial" w:hAnsi="Arial" w:cs="Arial"/>
          <w:sz w:val="24"/>
          <w:szCs w:val="24"/>
        </w:rPr>
        <w:t xml:space="preserve">seek further information from  WARD </w:t>
      </w:r>
    </w:p>
    <w:p w:rsidR="0002253A" w:rsidRPr="002F1BDE" w:rsidRDefault="0002253A" w:rsidP="00A04685">
      <w:pPr>
        <w:pStyle w:val="ListParagraph"/>
        <w:numPr>
          <w:ilvl w:val="0"/>
          <w:numId w:val="3"/>
        </w:numPr>
        <w:rPr>
          <w:rFonts w:ascii="Arial" w:hAnsi="Arial" w:cs="Arial"/>
          <w:sz w:val="24"/>
          <w:szCs w:val="24"/>
        </w:rPr>
      </w:pPr>
      <w:proofErr w:type="gramStart"/>
      <w:r w:rsidRPr="002F1BDE">
        <w:rPr>
          <w:rFonts w:ascii="Arial" w:hAnsi="Arial" w:cs="Arial"/>
          <w:b/>
          <w:sz w:val="24"/>
          <w:szCs w:val="24"/>
        </w:rPr>
        <w:t xml:space="preserve">Action </w:t>
      </w:r>
      <w:r w:rsidRPr="002F1BDE">
        <w:rPr>
          <w:rFonts w:ascii="Arial" w:hAnsi="Arial" w:cs="Arial"/>
          <w:sz w:val="24"/>
          <w:szCs w:val="24"/>
        </w:rPr>
        <w:t xml:space="preserve"> The</w:t>
      </w:r>
      <w:proofErr w:type="gramEnd"/>
      <w:r w:rsidRPr="002F1BDE">
        <w:rPr>
          <w:rFonts w:ascii="Arial" w:hAnsi="Arial" w:cs="Arial"/>
          <w:sz w:val="24"/>
          <w:szCs w:val="24"/>
        </w:rPr>
        <w:t xml:space="preserve"> exec. </w:t>
      </w:r>
      <w:proofErr w:type="gramStart"/>
      <w:r w:rsidRPr="002F1BDE">
        <w:rPr>
          <w:rFonts w:ascii="Arial" w:hAnsi="Arial" w:cs="Arial"/>
          <w:sz w:val="24"/>
          <w:szCs w:val="24"/>
        </w:rPr>
        <w:t>group</w:t>
      </w:r>
      <w:proofErr w:type="gramEnd"/>
      <w:r w:rsidRPr="002F1BDE">
        <w:rPr>
          <w:rFonts w:ascii="Arial" w:hAnsi="Arial" w:cs="Arial"/>
          <w:sz w:val="24"/>
          <w:szCs w:val="24"/>
        </w:rPr>
        <w:t xml:space="preserve"> will discuss the </w:t>
      </w:r>
      <w:proofErr w:type="spellStart"/>
      <w:r w:rsidRPr="002F1BDE">
        <w:rPr>
          <w:rFonts w:ascii="Arial" w:hAnsi="Arial" w:cs="Arial"/>
          <w:sz w:val="24"/>
          <w:szCs w:val="24"/>
        </w:rPr>
        <w:t>Aberford</w:t>
      </w:r>
      <w:proofErr w:type="spellEnd"/>
      <w:r w:rsidRPr="002F1BDE">
        <w:rPr>
          <w:rFonts w:ascii="Arial" w:hAnsi="Arial" w:cs="Arial"/>
          <w:sz w:val="24"/>
          <w:szCs w:val="24"/>
        </w:rPr>
        <w:t xml:space="preserve"> meeting and further advice to produce a proposed way forward and response.</w:t>
      </w:r>
    </w:p>
    <w:p w:rsidR="0002253A" w:rsidRDefault="0002253A" w:rsidP="00A04685">
      <w:pPr>
        <w:rPr>
          <w:rFonts w:ascii="Arial" w:hAnsi="Arial" w:cs="Arial"/>
          <w:sz w:val="24"/>
          <w:szCs w:val="24"/>
        </w:rPr>
      </w:pPr>
      <w:proofErr w:type="gramStart"/>
      <w:r w:rsidRPr="0002253A">
        <w:rPr>
          <w:rFonts w:ascii="Arial" w:hAnsi="Arial" w:cs="Arial"/>
          <w:b/>
          <w:sz w:val="24"/>
          <w:szCs w:val="24"/>
        </w:rPr>
        <w:t>AOB</w:t>
      </w:r>
      <w:r>
        <w:rPr>
          <w:rFonts w:ascii="Arial" w:hAnsi="Arial" w:cs="Arial"/>
          <w:b/>
          <w:sz w:val="24"/>
          <w:szCs w:val="24"/>
        </w:rPr>
        <w:t>.</w:t>
      </w:r>
      <w:proofErr w:type="gramEnd"/>
      <w:r>
        <w:rPr>
          <w:rFonts w:ascii="Arial" w:hAnsi="Arial" w:cs="Arial"/>
          <w:b/>
          <w:sz w:val="24"/>
          <w:szCs w:val="24"/>
        </w:rPr>
        <w:t xml:space="preserve"> </w:t>
      </w:r>
      <w:proofErr w:type="gramStart"/>
      <w:r w:rsidR="002F1BDE" w:rsidRPr="002F1BDE">
        <w:rPr>
          <w:rFonts w:ascii="Arial" w:hAnsi="Arial" w:cs="Arial"/>
          <w:sz w:val="24"/>
          <w:szCs w:val="24"/>
        </w:rPr>
        <w:t>All</w:t>
      </w:r>
      <w:r w:rsidR="002F1BDE">
        <w:rPr>
          <w:rFonts w:ascii="Arial" w:hAnsi="Arial" w:cs="Arial"/>
          <w:sz w:val="24"/>
          <w:szCs w:val="24"/>
        </w:rPr>
        <w:t xml:space="preserve"> </w:t>
      </w:r>
      <w:r>
        <w:rPr>
          <w:rFonts w:ascii="Arial" w:hAnsi="Arial" w:cs="Arial"/>
          <w:sz w:val="24"/>
          <w:szCs w:val="24"/>
        </w:rPr>
        <w:t xml:space="preserve"> the</w:t>
      </w:r>
      <w:proofErr w:type="gramEnd"/>
      <w:r>
        <w:rPr>
          <w:rFonts w:ascii="Arial" w:hAnsi="Arial" w:cs="Arial"/>
          <w:sz w:val="24"/>
          <w:szCs w:val="24"/>
        </w:rPr>
        <w:t xml:space="preserve"> data collected by the previous sub </w:t>
      </w:r>
      <w:r w:rsidR="002F1BDE">
        <w:rPr>
          <w:rFonts w:ascii="Arial" w:hAnsi="Arial" w:cs="Arial"/>
          <w:sz w:val="24"/>
          <w:szCs w:val="24"/>
        </w:rPr>
        <w:t>group for retail and employment to be sent to the Working Group</w:t>
      </w:r>
    </w:p>
    <w:p w:rsidR="0002253A" w:rsidRDefault="002F1BDE" w:rsidP="00A04685">
      <w:pPr>
        <w:rPr>
          <w:rFonts w:ascii="Arial" w:hAnsi="Arial" w:cs="Arial"/>
          <w:sz w:val="24"/>
          <w:szCs w:val="24"/>
        </w:rPr>
      </w:pPr>
      <w:r>
        <w:rPr>
          <w:rFonts w:ascii="Arial" w:hAnsi="Arial" w:cs="Arial"/>
          <w:sz w:val="24"/>
          <w:szCs w:val="24"/>
        </w:rPr>
        <w:t xml:space="preserve">It was </w:t>
      </w:r>
      <w:r w:rsidR="0002253A">
        <w:rPr>
          <w:rFonts w:ascii="Arial" w:hAnsi="Arial" w:cs="Arial"/>
          <w:sz w:val="24"/>
          <w:szCs w:val="24"/>
        </w:rPr>
        <w:t>suggested that we need to look at constitution and steering group numbers.</w:t>
      </w:r>
    </w:p>
    <w:p w:rsidR="0002253A" w:rsidRPr="0002253A" w:rsidRDefault="00E63732" w:rsidP="00A04685">
      <w:pPr>
        <w:rPr>
          <w:rFonts w:ascii="Arial" w:hAnsi="Arial" w:cs="Arial"/>
          <w:b/>
          <w:sz w:val="24"/>
          <w:szCs w:val="24"/>
        </w:rPr>
      </w:pPr>
      <w:r>
        <w:rPr>
          <w:rFonts w:ascii="Arial" w:hAnsi="Arial" w:cs="Arial"/>
          <w:b/>
          <w:sz w:val="24"/>
          <w:szCs w:val="24"/>
        </w:rPr>
        <w:t xml:space="preserve">Date of next </w:t>
      </w:r>
      <w:proofErr w:type="gramStart"/>
      <w:r>
        <w:rPr>
          <w:rFonts w:ascii="Arial" w:hAnsi="Arial" w:cs="Arial"/>
          <w:b/>
          <w:sz w:val="24"/>
          <w:szCs w:val="24"/>
        </w:rPr>
        <w:t xml:space="preserve">meeting </w:t>
      </w:r>
      <w:r w:rsidR="0002253A">
        <w:rPr>
          <w:rFonts w:ascii="Arial" w:hAnsi="Arial" w:cs="Arial"/>
          <w:b/>
          <w:sz w:val="24"/>
          <w:szCs w:val="24"/>
        </w:rPr>
        <w:t xml:space="preserve"> </w:t>
      </w:r>
      <w:r>
        <w:rPr>
          <w:rFonts w:ascii="Arial" w:hAnsi="Arial" w:cs="Arial"/>
          <w:b/>
          <w:sz w:val="24"/>
          <w:szCs w:val="24"/>
        </w:rPr>
        <w:t>Monday</w:t>
      </w:r>
      <w:proofErr w:type="gramEnd"/>
      <w:r>
        <w:rPr>
          <w:rFonts w:ascii="Arial" w:hAnsi="Arial" w:cs="Arial"/>
          <w:b/>
          <w:sz w:val="24"/>
          <w:szCs w:val="24"/>
        </w:rPr>
        <w:t xml:space="preserve"> 18</w:t>
      </w:r>
      <w:r w:rsidRPr="00E63732">
        <w:rPr>
          <w:rFonts w:ascii="Arial" w:hAnsi="Arial" w:cs="Arial"/>
          <w:b/>
          <w:sz w:val="24"/>
          <w:szCs w:val="24"/>
          <w:vertAlign w:val="superscript"/>
        </w:rPr>
        <w:t>th</w:t>
      </w:r>
      <w:r>
        <w:rPr>
          <w:rFonts w:ascii="Arial" w:hAnsi="Arial" w:cs="Arial"/>
          <w:b/>
          <w:sz w:val="24"/>
          <w:szCs w:val="24"/>
        </w:rPr>
        <w:t xml:space="preserve"> April 7 pm at Green Lane Primary Academy</w:t>
      </w:r>
    </w:p>
    <w:p w:rsidR="00242B4A" w:rsidRPr="00242B4A" w:rsidRDefault="00242B4A" w:rsidP="00242B4A">
      <w:pPr>
        <w:pStyle w:val="ListParagraph"/>
        <w:ind w:left="0"/>
        <w:rPr>
          <w:rFonts w:ascii="Arial" w:hAnsi="Arial" w:cs="Arial"/>
          <w:sz w:val="24"/>
          <w:szCs w:val="24"/>
        </w:rPr>
      </w:pPr>
    </w:p>
    <w:sectPr w:rsidR="00242B4A" w:rsidRPr="00242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0FDD"/>
    <w:multiLevelType w:val="hybridMultilevel"/>
    <w:tmpl w:val="6C8828B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29765A6D"/>
    <w:multiLevelType w:val="hybridMultilevel"/>
    <w:tmpl w:val="7C36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CF2B92"/>
    <w:multiLevelType w:val="hybridMultilevel"/>
    <w:tmpl w:val="7594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A2"/>
    <w:rsid w:val="0002253A"/>
    <w:rsid w:val="00101788"/>
    <w:rsid w:val="001D1E53"/>
    <w:rsid w:val="00240397"/>
    <w:rsid w:val="00242B4A"/>
    <w:rsid w:val="002F1BDE"/>
    <w:rsid w:val="0042640E"/>
    <w:rsid w:val="004D2174"/>
    <w:rsid w:val="005D28E8"/>
    <w:rsid w:val="005F6702"/>
    <w:rsid w:val="008E1FD6"/>
    <w:rsid w:val="009272B1"/>
    <w:rsid w:val="009D3F8E"/>
    <w:rsid w:val="00A01A75"/>
    <w:rsid w:val="00A04685"/>
    <w:rsid w:val="00AF27D3"/>
    <w:rsid w:val="00B77B36"/>
    <w:rsid w:val="00B95E8F"/>
    <w:rsid w:val="00D30AA2"/>
    <w:rsid w:val="00E63732"/>
    <w:rsid w:val="00E82062"/>
    <w:rsid w:val="00E932A7"/>
    <w:rsid w:val="00F3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062"/>
    <w:rPr>
      <w:color w:val="0000FF" w:themeColor="hyperlink"/>
      <w:u w:val="single"/>
    </w:rPr>
  </w:style>
  <w:style w:type="paragraph" w:styleId="ListParagraph">
    <w:name w:val="List Paragraph"/>
    <w:basedOn w:val="Normal"/>
    <w:uiPriority w:val="34"/>
    <w:qFormat/>
    <w:rsid w:val="00242B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062"/>
    <w:rPr>
      <w:color w:val="0000FF" w:themeColor="hyperlink"/>
      <w:u w:val="single"/>
    </w:rPr>
  </w:style>
  <w:style w:type="paragraph" w:styleId="ListParagraph">
    <w:name w:val="List Paragraph"/>
    <w:basedOn w:val="Normal"/>
    <w:uiPriority w:val="34"/>
    <w:qFormat/>
    <w:rsid w:val="00242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forthwritinggroup@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mcq</cp:lastModifiedBy>
  <cp:revision>2</cp:revision>
  <dcterms:created xsi:type="dcterms:W3CDTF">2016-11-10T09:05:00Z</dcterms:created>
  <dcterms:modified xsi:type="dcterms:W3CDTF">2016-11-10T09:05:00Z</dcterms:modified>
</cp:coreProperties>
</file>