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51B" w:rsidRDefault="000F6E8F" w:rsidP="0006351B">
      <w:pPr>
        <w:shd w:val="clear" w:color="auto" w:fill="FFFFFF"/>
        <w:contextualSpacing/>
        <w:rPr>
          <w:rFonts w:eastAsia="Times New Roman" w:cstheme="minorHAnsi"/>
          <w:color w:val="000000"/>
          <w:sz w:val="20"/>
          <w:szCs w:val="20"/>
        </w:rPr>
      </w:pPr>
      <w:r>
        <w:rPr>
          <w:noProof/>
        </w:rPr>
        <w:drawing>
          <wp:anchor distT="0" distB="0" distL="114300" distR="114300" simplePos="0" relativeHeight="252278784" behindDoc="1" locked="0" layoutInCell="1" allowOverlap="1">
            <wp:simplePos x="0" y="0"/>
            <wp:positionH relativeFrom="margin">
              <wp:align>right</wp:align>
            </wp:positionH>
            <wp:positionV relativeFrom="paragraph">
              <wp:posOffset>0</wp:posOffset>
            </wp:positionV>
            <wp:extent cx="756920" cy="742950"/>
            <wp:effectExtent l="0" t="0" r="5080" b="0"/>
            <wp:wrapTight wrapText="bothSides">
              <wp:wrapPolygon edited="0">
                <wp:start x="0" y="0"/>
                <wp:lineTo x="0" y="21046"/>
                <wp:lineTo x="21201" y="21046"/>
                <wp:lineTo x="21201"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20" cy="742950"/>
                    </a:xfrm>
                    <a:prstGeom prst="rect">
                      <a:avLst/>
                    </a:prstGeom>
                    <a:noFill/>
                  </pic:spPr>
                </pic:pic>
              </a:graphicData>
            </a:graphic>
            <wp14:sizeRelH relativeFrom="page">
              <wp14:pctWidth>0</wp14:pctWidth>
            </wp14:sizeRelH>
            <wp14:sizeRelV relativeFrom="page">
              <wp14:pctHeight>0</wp14:pctHeight>
            </wp14:sizeRelV>
          </wp:anchor>
        </w:drawing>
      </w:r>
      <w:r w:rsidR="0006351B">
        <w:rPr>
          <w:noProof/>
        </w:rPr>
        <mc:AlternateContent>
          <mc:Choice Requires="wps">
            <w:drawing>
              <wp:inline distT="0" distB="0" distL="0" distR="0">
                <wp:extent cx="5000625" cy="419100"/>
                <wp:effectExtent l="0" t="0" r="28575" b="19050"/>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419100"/>
                        </a:xfrm>
                        <a:prstGeom prst="rect">
                          <a:avLst/>
                        </a:prstGeom>
                        <a:solidFill>
                          <a:schemeClr val="accent4">
                            <a:lumMod val="75000"/>
                            <a:lumOff val="0"/>
                          </a:schemeClr>
                        </a:solidFill>
                        <a:ln w="12700">
                          <a:solidFill>
                            <a:srgbClr val="0070C0"/>
                          </a:solidFill>
                          <a:miter lim="800000"/>
                          <a:headEnd/>
                          <a:tailEnd/>
                        </a:ln>
                      </wps:spPr>
                      <wps:txbx>
                        <w:txbxContent>
                          <w:p w:rsidR="0006351B" w:rsidRPr="000F6E8F" w:rsidRDefault="000F6E8F" w:rsidP="0006351B">
                            <w:pPr>
                              <w:rPr>
                                <w:b/>
                                <w:i/>
                                <w:color w:val="FFFF00"/>
                                <w:sz w:val="32"/>
                                <w:szCs w:val="32"/>
                              </w:rPr>
                            </w:pPr>
                            <w:r w:rsidRPr="000F6E8F">
                              <w:rPr>
                                <w:b/>
                                <w:i/>
                                <w:color w:val="FFFF00"/>
                                <w:sz w:val="32"/>
                                <w:szCs w:val="32"/>
                              </w:rPr>
                              <w:t>Character Assessment Area 5</w:t>
                            </w:r>
                            <w:r w:rsidR="004D4C01">
                              <w:rPr>
                                <w:b/>
                                <w:i/>
                                <w:color w:val="FFFF00"/>
                                <w:sz w:val="32"/>
                                <w:szCs w:val="32"/>
                              </w:rPr>
                              <w:t>:</w:t>
                            </w:r>
                            <w:r w:rsidRPr="000F6E8F">
                              <w:rPr>
                                <w:b/>
                                <w:i/>
                                <w:color w:val="FFFF00"/>
                                <w:sz w:val="32"/>
                                <w:szCs w:val="32"/>
                              </w:rPr>
                              <w:t xml:space="preserve"> </w:t>
                            </w:r>
                            <w:proofErr w:type="spellStart"/>
                            <w:r w:rsidR="008012C8">
                              <w:rPr>
                                <w:b/>
                                <w:i/>
                                <w:color w:val="FFFF00"/>
                                <w:sz w:val="32"/>
                                <w:szCs w:val="32"/>
                              </w:rPr>
                              <w:t>Lotherton</w:t>
                            </w:r>
                            <w:proofErr w:type="spellEnd"/>
                            <w:r w:rsidR="008012C8">
                              <w:rPr>
                                <w:b/>
                                <w:i/>
                                <w:color w:val="FFFF00"/>
                                <w:sz w:val="32"/>
                                <w:szCs w:val="32"/>
                              </w:rPr>
                              <w:t xml:space="preserve"> Industrial Estate</w:t>
                            </w:r>
                          </w:p>
                        </w:txbxContent>
                      </wps:txbx>
                      <wps:bodyPr rot="0" vert="horz" wrap="square" lIns="91440" tIns="45720" rIns="91440" bIns="45720" anchor="ctr" anchorCtr="0" upright="1">
                        <a:noAutofit/>
                      </wps:bodyPr>
                    </wps:wsp>
                  </a:graphicData>
                </a:graphic>
              </wp:inline>
            </w:drawing>
          </mc:Choice>
          <mc:Fallback>
            <w:pict>
              <v:rect id="Rectangle 27" o:spid="_x0000_s1026" style="width:393.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" fillcolor="#bf8f00 [2407]" strokecolor="#0070c0" strokeweight="1pt">
                <v:textbox>
                  <w:txbxContent>
                    <w:p w:rsidR="0006351B" w:rsidRPr="000F6E8F" w:rsidRDefault="000F6E8F" w:rsidP="0006351B">
                      <w:pPr>
                        <w:rPr>
                          <w:b/>
                          <w:i/>
                          <w:color w:val="FFFF00"/>
                          <w:sz w:val="32"/>
                          <w:szCs w:val="32"/>
                        </w:rPr>
                      </w:pPr>
                      <w:r w:rsidRPr="000F6E8F">
                        <w:rPr>
                          <w:b/>
                          <w:i/>
                          <w:color w:val="FFFF00"/>
                          <w:sz w:val="32"/>
                          <w:szCs w:val="32"/>
                        </w:rPr>
                        <w:t>Character Assessment Area 5</w:t>
                      </w:r>
                      <w:r w:rsidR="004D4C01">
                        <w:rPr>
                          <w:b/>
                          <w:i/>
                          <w:color w:val="FFFF00"/>
                          <w:sz w:val="32"/>
                          <w:szCs w:val="32"/>
                        </w:rPr>
                        <w:t>:</w:t>
                      </w:r>
                      <w:r w:rsidRPr="000F6E8F">
                        <w:rPr>
                          <w:b/>
                          <w:i/>
                          <w:color w:val="FFFF00"/>
                          <w:sz w:val="32"/>
                          <w:szCs w:val="32"/>
                        </w:rPr>
                        <w:t xml:space="preserve"> </w:t>
                      </w:r>
                      <w:proofErr w:type="spellStart"/>
                      <w:r w:rsidR="008012C8">
                        <w:rPr>
                          <w:b/>
                          <w:i/>
                          <w:color w:val="FFFF00"/>
                          <w:sz w:val="32"/>
                          <w:szCs w:val="32"/>
                        </w:rPr>
                        <w:t>Lotherton</w:t>
                      </w:r>
                      <w:proofErr w:type="spellEnd"/>
                      <w:r w:rsidR="008012C8">
                        <w:rPr>
                          <w:b/>
                          <w:i/>
                          <w:color w:val="FFFF00"/>
                          <w:sz w:val="32"/>
                          <w:szCs w:val="32"/>
                        </w:rPr>
                        <w:t xml:space="preserve"> Industrial Estate</w:t>
                      </w:r>
                    </w:p>
                  </w:txbxContent>
                </v:textbox>
                <w10:anchorlock/>
              </v:rect>
            </w:pict>
          </mc:Fallback>
        </mc:AlternateContent>
      </w:r>
    </w:p>
    <w:p w:rsidR="000F6E8F" w:rsidRDefault="000F6E8F" w:rsidP="0006351B">
      <w:pPr>
        <w:shd w:val="clear" w:color="auto" w:fill="FFFFFF"/>
        <w:rPr>
          <w:color w:val="003300"/>
          <w:sz w:val="20"/>
          <w:szCs w:val="20"/>
        </w:rPr>
      </w:pPr>
      <w:r>
        <w:rPr>
          <w:noProof/>
        </w:rPr>
        <mc:AlternateContent>
          <mc:Choice Requires="wps">
            <w:drawing>
              <wp:anchor distT="0" distB="0" distL="114300" distR="114300" simplePos="0" relativeHeight="252282880" behindDoc="1" locked="0" layoutInCell="1" allowOverlap="1">
                <wp:simplePos x="0" y="0"/>
                <wp:positionH relativeFrom="margin">
                  <wp:align>right</wp:align>
                </wp:positionH>
                <wp:positionV relativeFrom="paragraph">
                  <wp:posOffset>215265</wp:posOffset>
                </wp:positionV>
                <wp:extent cx="6629400" cy="504825"/>
                <wp:effectExtent l="0" t="0" r="19050" b="28575"/>
                <wp:wrapTight wrapText="bothSides">
                  <wp:wrapPolygon edited="0">
                    <wp:start x="0" y="0"/>
                    <wp:lineTo x="0" y="22008"/>
                    <wp:lineTo x="21600" y="22008"/>
                    <wp:lineTo x="21600" y="0"/>
                    <wp:lineTo x="0" y="0"/>
                  </wp:wrapPolygon>
                </wp:wrapTight>
                <wp:docPr id="245" name="Rectangle 245"/>
                <wp:cNvGraphicFramePr/>
                <a:graphic xmlns:a="http://schemas.openxmlformats.org/drawingml/2006/main">
                  <a:graphicData uri="http://schemas.microsoft.com/office/word/2010/wordprocessingShape">
                    <wps:wsp>
                      <wps:cNvSpPr/>
                      <wps:spPr>
                        <a:xfrm>
                          <a:off x="0" y="0"/>
                          <a:ext cx="6629400" cy="504825"/>
                        </a:xfrm>
                        <a:prstGeom prst="rect">
                          <a:avLst/>
                        </a:prstGeom>
                        <a:solidFill>
                          <a:srgbClr val="FFFF00"/>
                        </a:solidFill>
                        <a:ln w="12700" cap="flat" cmpd="sng" algn="ctr">
                          <a:solidFill>
                            <a:srgbClr val="0070C0"/>
                          </a:solidFill>
                          <a:prstDash val="solid"/>
                          <a:miter lim="800000"/>
                        </a:ln>
                        <a:effectLst/>
                      </wps:spPr>
                      <wps:txbx>
                        <w:txbxContent>
                          <w:p w:rsidR="0006351B" w:rsidRPr="009B4549" w:rsidRDefault="0006351B" w:rsidP="0006351B">
                            <w:pPr>
                              <w:rPr>
                                <w:color w:val="000000" w:themeColor="text1"/>
                                <w:sz w:val="20"/>
                                <w:szCs w:val="20"/>
                              </w:rPr>
                            </w:pPr>
                            <w:r w:rsidRPr="009B4549">
                              <w:rPr>
                                <w:color w:val="000000" w:themeColor="text1"/>
                                <w:sz w:val="20"/>
                                <w:szCs w:val="20"/>
                              </w:rPr>
                              <w:t>Parkinson Approach</w:t>
                            </w:r>
                            <w:r w:rsidR="009B4549">
                              <w:rPr>
                                <w:color w:val="000000" w:themeColor="text1"/>
                                <w:sz w:val="20"/>
                                <w:szCs w:val="20"/>
                              </w:rPr>
                              <w:t>,</w:t>
                            </w:r>
                            <w:r w:rsidRPr="009B4549">
                              <w:rPr>
                                <w:color w:val="000000" w:themeColor="text1"/>
                                <w:sz w:val="20"/>
                                <w:szCs w:val="20"/>
                              </w:rPr>
                              <w:t xml:space="preserve"> Higham Way</w:t>
                            </w:r>
                            <w:r w:rsidR="009B4549">
                              <w:rPr>
                                <w:color w:val="000000" w:themeColor="text1"/>
                                <w:sz w:val="20"/>
                                <w:szCs w:val="20"/>
                              </w:rPr>
                              <w:t>,</w:t>
                            </w:r>
                            <w:r w:rsidRPr="009B4549">
                              <w:rPr>
                                <w:color w:val="000000" w:themeColor="text1"/>
                                <w:sz w:val="20"/>
                                <w:szCs w:val="20"/>
                              </w:rPr>
                              <w:t xml:space="preserve"> Hanbury Gardens</w:t>
                            </w:r>
                            <w:r w:rsidR="000F6E8F" w:rsidRPr="009B4549">
                              <w:rPr>
                                <w:color w:val="000000" w:themeColor="text1"/>
                                <w:sz w:val="20"/>
                                <w:szCs w:val="20"/>
                              </w:rPr>
                              <w:t>,</w:t>
                            </w:r>
                            <w:r w:rsidR="00A41CEE" w:rsidRPr="009B4549">
                              <w:rPr>
                                <w:color w:val="000000" w:themeColor="text1"/>
                                <w:sz w:val="20"/>
                                <w:szCs w:val="20"/>
                              </w:rPr>
                              <w:t xml:space="preserve"> </w:t>
                            </w:r>
                            <w:r w:rsidRPr="009B4549">
                              <w:rPr>
                                <w:color w:val="000000" w:themeColor="text1"/>
                                <w:sz w:val="20"/>
                                <w:szCs w:val="20"/>
                              </w:rPr>
                              <w:t>S</w:t>
                            </w:r>
                            <w:r w:rsidR="00880B36">
                              <w:rPr>
                                <w:color w:val="000000" w:themeColor="text1"/>
                                <w:sz w:val="20"/>
                                <w:szCs w:val="20"/>
                              </w:rPr>
                              <w:t>pring Close,</w:t>
                            </w:r>
                            <w:r w:rsidRPr="009B4549">
                              <w:rPr>
                                <w:color w:val="000000" w:themeColor="text1"/>
                                <w:sz w:val="20"/>
                                <w:szCs w:val="20"/>
                              </w:rPr>
                              <w:t xml:space="preserve"> </w:t>
                            </w:r>
                            <w:proofErr w:type="spellStart"/>
                            <w:r w:rsidRPr="009B4549">
                              <w:rPr>
                                <w:color w:val="000000" w:themeColor="text1"/>
                                <w:sz w:val="20"/>
                                <w:szCs w:val="20"/>
                              </w:rPr>
                              <w:t>Newhold</w:t>
                            </w:r>
                            <w:proofErr w:type="spellEnd"/>
                            <w:r w:rsidRPr="009B4549">
                              <w:rPr>
                                <w:color w:val="000000" w:themeColor="text1"/>
                                <w:sz w:val="20"/>
                                <w:szCs w:val="20"/>
                              </w:rPr>
                              <w:t xml:space="preserve"> Terrace</w:t>
                            </w:r>
                            <w:r w:rsidR="009B4549">
                              <w:rPr>
                                <w:color w:val="000000" w:themeColor="text1"/>
                                <w:sz w:val="20"/>
                                <w:szCs w:val="20"/>
                              </w:rPr>
                              <w:t>,</w:t>
                            </w:r>
                            <w:r w:rsidRPr="009B4549">
                              <w:rPr>
                                <w:color w:val="000000" w:themeColor="text1"/>
                                <w:sz w:val="20"/>
                                <w:szCs w:val="20"/>
                              </w:rPr>
                              <w:t xml:space="preserve"> Ash Terrace</w:t>
                            </w:r>
                            <w:r w:rsidR="000F6E8F" w:rsidRPr="009B4549">
                              <w:rPr>
                                <w:color w:val="000000" w:themeColor="text1"/>
                                <w:sz w:val="20"/>
                                <w:szCs w:val="20"/>
                              </w:rPr>
                              <w:t>,</w:t>
                            </w:r>
                            <w:r w:rsidRPr="009B4549">
                              <w:rPr>
                                <w:b/>
                                <w:color w:val="000000" w:themeColor="text1"/>
                                <w:sz w:val="20"/>
                                <w:szCs w:val="20"/>
                              </w:rPr>
                              <w:t xml:space="preserve"> </w:t>
                            </w:r>
                            <w:proofErr w:type="spellStart"/>
                            <w:r w:rsidRPr="009B4549">
                              <w:rPr>
                                <w:color w:val="000000" w:themeColor="text1"/>
                                <w:sz w:val="20"/>
                                <w:szCs w:val="20"/>
                              </w:rPr>
                              <w:t>Lotherton</w:t>
                            </w:r>
                            <w:proofErr w:type="spellEnd"/>
                            <w:r w:rsidRPr="009B4549">
                              <w:rPr>
                                <w:color w:val="000000" w:themeColor="text1"/>
                                <w:sz w:val="20"/>
                                <w:szCs w:val="20"/>
                              </w:rPr>
                              <w:t xml:space="preserve"> Way</w:t>
                            </w:r>
                            <w:r w:rsidR="009B4549">
                              <w:rPr>
                                <w:color w:val="000000" w:themeColor="text1"/>
                                <w:sz w:val="20"/>
                                <w:szCs w:val="20"/>
                              </w:rPr>
                              <w:t>,</w:t>
                            </w:r>
                            <w:r w:rsidRPr="009B4549">
                              <w:rPr>
                                <w:color w:val="000000" w:themeColor="text1"/>
                                <w:sz w:val="20"/>
                                <w:szCs w:val="20"/>
                              </w:rPr>
                              <w:t xml:space="preserve"> Fusion Court</w:t>
                            </w:r>
                            <w:r w:rsidR="009B4549" w:rsidRPr="009B4549">
                              <w:rPr>
                                <w:color w:val="000000" w:themeColor="text1"/>
                                <w:sz w:val="20"/>
                                <w:szCs w:val="20"/>
                              </w:rPr>
                              <w:t>,</w:t>
                            </w:r>
                            <w:r w:rsidR="00111AC1">
                              <w:rPr>
                                <w:color w:val="000000" w:themeColor="text1"/>
                                <w:sz w:val="20"/>
                                <w:szCs w:val="20"/>
                              </w:rPr>
                              <w:t xml:space="preserve"> </w:t>
                            </w:r>
                            <w:proofErr w:type="spellStart"/>
                            <w:r w:rsidRPr="009B4549">
                              <w:rPr>
                                <w:color w:val="000000" w:themeColor="text1"/>
                                <w:sz w:val="20"/>
                                <w:szCs w:val="20"/>
                              </w:rPr>
                              <w:t>Aberford</w:t>
                            </w:r>
                            <w:proofErr w:type="spellEnd"/>
                            <w:r w:rsidRPr="009B4549">
                              <w:rPr>
                                <w:color w:val="000000" w:themeColor="text1"/>
                                <w:sz w:val="20"/>
                                <w:szCs w:val="20"/>
                              </w:rPr>
                              <w:t xml:space="preserve"> Road</w:t>
                            </w:r>
                            <w:r w:rsidR="009B4549" w:rsidRPr="009B4549">
                              <w:rPr>
                                <w:color w:val="000000" w:themeColor="text1"/>
                                <w:sz w:val="20"/>
                                <w:szCs w:val="20"/>
                              </w:rPr>
                              <w:t>,</w:t>
                            </w:r>
                            <w:r w:rsidR="00DF1D28">
                              <w:rPr>
                                <w:color w:val="000000" w:themeColor="text1"/>
                                <w:sz w:val="20"/>
                                <w:szCs w:val="20"/>
                              </w:rPr>
                              <w:t xml:space="preserve"> Ash</w:t>
                            </w:r>
                            <w:r w:rsidRPr="009B4549">
                              <w:rPr>
                                <w:color w:val="000000" w:themeColor="text1"/>
                                <w:sz w:val="20"/>
                                <w:szCs w:val="20"/>
                              </w:rPr>
                              <w:t xml:space="preserve"> Lane</w:t>
                            </w:r>
                            <w:r w:rsidR="009B4549">
                              <w:rPr>
                                <w:color w:val="000000" w:themeColor="text1"/>
                                <w:sz w:val="20"/>
                                <w:szCs w:val="20"/>
                              </w:rPr>
                              <w:t>,</w:t>
                            </w:r>
                            <w:r w:rsidR="00111AC1">
                              <w:rPr>
                                <w:color w:val="000000" w:themeColor="text1"/>
                                <w:sz w:val="20"/>
                                <w:szCs w:val="20"/>
                              </w:rPr>
                              <w:t xml:space="preserve"> Fusion Point,</w:t>
                            </w:r>
                            <w:r w:rsidRPr="009B4549">
                              <w:rPr>
                                <w:color w:val="000000" w:themeColor="text1"/>
                                <w:sz w:val="20"/>
                                <w:szCs w:val="20"/>
                              </w:rPr>
                              <w:t xml:space="preserve"> </w:t>
                            </w:r>
                            <w:proofErr w:type="spellStart"/>
                            <w:r w:rsidRPr="009B4549">
                              <w:rPr>
                                <w:color w:val="000000" w:themeColor="text1"/>
                                <w:sz w:val="20"/>
                                <w:szCs w:val="20"/>
                              </w:rPr>
                              <w:t>Newhold</w:t>
                            </w:r>
                            <w:proofErr w:type="spellEnd"/>
                            <w:r w:rsidR="009B4549" w:rsidRPr="009B4549">
                              <w:rPr>
                                <w:color w:val="000000" w:themeColor="text1"/>
                                <w:sz w:val="20"/>
                                <w:szCs w:val="20"/>
                              </w:rPr>
                              <w:t>,</w:t>
                            </w:r>
                            <w:r w:rsidRPr="009B4549">
                              <w:rPr>
                                <w:color w:val="000000" w:themeColor="text1"/>
                                <w:sz w:val="20"/>
                                <w:szCs w:val="20"/>
                              </w:rPr>
                              <w:t xml:space="preserve"> Isabe</w:t>
                            </w:r>
                            <w:r w:rsidR="00DF1D28">
                              <w:rPr>
                                <w:color w:val="000000" w:themeColor="text1"/>
                                <w:sz w:val="20"/>
                                <w:szCs w:val="20"/>
                              </w:rPr>
                              <w:t>l</w:t>
                            </w:r>
                            <w:r w:rsidRPr="009B4549">
                              <w:rPr>
                                <w:color w:val="000000" w:themeColor="text1"/>
                                <w:sz w:val="20"/>
                                <w:szCs w:val="20"/>
                              </w:rPr>
                              <w:t>la 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5" o:spid="_x0000_s1027" style="position:absolute;margin-left:470.8pt;margin-top:16.95pt;width:522pt;height:39.75pt;z-index:-25103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" fillcolor="yellow" strokecolor="#0070c0" strokeweight="1pt">
                <v:textbox>
                  <w:txbxContent>
                    <w:p w:rsidR="0006351B" w:rsidRPr="009B4549" w:rsidRDefault="0006351B" w:rsidP="0006351B">
                      <w:pPr>
                        <w:rPr>
                          <w:color w:val="000000" w:themeColor="text1"/>
                          <w:sz w:val="20"/>
                          <w:szCs w:val="20"/>
                        </w:rPr>
                      </w:pPr>
                      <w:r w:rsidRPr="009B4549">
                        <w:rPr>
                          <w:color w:val="000000" w:themeColor="text1"/>
                          <w:sz w:val="20"/>
                          <w:szCs w:val="20"/>
                        </w:rPr>
                        <w:t>Parkinson Approach</w:t>
                      </w:r>
                      <w:r w:rsidR="009B4549">
                        <w:rPr>
                          <w:color w:val="000000" w:themeColor="text1"/>
                          <w:sz w:val="20"/>
                          <w:szCs w:val="20"/>
                        </w:rPr>
                        <w:t>,</w:t>
                      </w:r>
                      <w:r w:rsidRPr="009B4549">
                        <w:rPr>
                          <w:color w:val="000000" w:themeColor="text1"/>
                          <w:sz w:val="20"/>
                          <w:szCs w:val="20"/>
                        </w:rPr>
                        <w:t xml:space="preserve"> Higham Way</w:t>
                      </w:r>
                      <w:r w:rsidR="009B4549">
                        <w:rPr>
                          <w:color w:val="000000" w:themeColor="text1"/>
                          <w:sz w:val="20"/>
                          <w:szCs w:val="20"/>
                        </w:rPr>
                        <w:t>,</w:t>
                      </w:r>
                      <w:r w:rsidRPr="009B4549">
                        <w:rPr>
                          <w:color w:val="000000" w:themeColor="text1"/>
                          <w:sz w:val="20"/>
                          <w:szCs w:val="20"/>
                        </w:rPr>
                        <w:t xml:space="preserve"> Hanbury Gardens</w:t>
                      </w:r>
                      <w:r w:rsidR="000F6E8F" w:rsidRPr="009B4549">
                        <w:rPr>
                          <w:color w:val="000000" w:themeColor="text1"/>
                          <w:sz w:val="20"/>
                          <w:szCs w:val="20"/>
                        </w:rPr>
                        <w:t>,</w:t>
                      </w:r>
                      <w:r w:rsidR="00A41CEE" w:rsidRPr="009B4549">
                        <w:rPr>
                          <w:color w:val="000000" w:themeColor="text1"/>
                          <w:sz w:val="20"/>
                          <w:szCs w:val="20"/>
                        </w:rPr>
                        <w:t xml:space="preserve"> </w:t>
                      </w:r>
                      <w:r w:rsidRPr="009B4549">
                        <w:rPr>
                          <w:color w:val="000000" w:themeColor="text1"/>
                          <w:sz w:val="20"/>
                          <w:szCs w:val="20"/>
                        </w:rPr>
                        <w:t>S</w:t>
                      </w:r>
                      <w:r w:rsidR="00880B36">
                        <w:rPr>
                          <w:color w:val="000000" w:themeColor="text1"/>
                          <w:sz w:val="20"/>
                          <w:szCs w:val="20"/>
                        </w:rPr>
                        <w:t>pring Close,</w:t>
                      </w:r>
                      <w:r w:rsidRPr="009B4549">
                        <w:rPr>
                          <w:color w:val="000000" w:themeColor="text1"/>
                          <w:sz w:val="20"/>
                          <w:szCs w:val="20"/>
                        </w:rPr>
                        <w:t xml:space="preserve"> </w:t>
                      </w:r>
                      <w:proofErr w:type="spellStart"/>
                      <w:r w:rsidRPr="009B4549">
                        <w:rPr>
                          <w:color w:val="000000" w:themeColor="text1"/>
                          <w:sz w:val="20"/>
                          <w:szCs w:val="20"/>
                        </w:rPr>
                        <w:t>Newhold</w:t>
                      </w:r>
                      <w:proofErr w:type="spellEnd"/>
                      <w:r w:rsidRPr="009B4549">
                        <w:rPr>
                          <w:color w:val="000000" w:themeColor="text1"/>
                          <w:sz w:val="20"/>
                          <w:szCs w:val="20"/>
                        </w:rPr>
                        <w:t xml:space="preserve"> Terrace</w:t>
                      </w:r>
                      <w:r w:rsidR="009B4549">
                        <w:rPr>
                          <w:color w:val="000000" w:themeColor="text1"/>
                          <w:sz w:val="20"/>
                          <w:szCs w:val="20"/>
                        </w:rPr>
                        <w:t>,</w:t>
                      </w:r>
                      <w:r w:rsidRPr="009B4549">
                        <w:rPr>
                          <w:color w:val="000000" w:themeColor="text1"/>
                          <w:sz w:val="20"/>
                          <w:szCs w:val="20"/>
                        </w:rPr>
                        <w:t xml:space="preserve"> Ash Terrace</w:t>
                      </w:r>
                      <w:r w:rsidR="000F6E8F" w:rsidRPr="009B4549">
                        <w:rPr>
                          <w:color w:val="000000" w:themeColor="text1"/>
                          <w:sz w:val="20"/>
                          <w:szCs w:val="20"/>
                        </w:rPr>
                        <w:t>,</w:t>
                      </w:r>
                      <w:r w:rsidRPr="009B4549">
                        <w:rPr>
                          <w:b/>
                          <w:color w:val="000000" w:themeColor="text1"/>
                          <w:sz w:val="20"/>
                          <w:szCs w:val="20"/>
                        </w:rPr>
                        <w:t xml:space="preserve"> </w:t>
                      </w:r>
                      <w:proofErr w:type="spellStart"/>
                      <w:r w:rsidRPr="009B4549">
                        <w:rPr>
                          <w:color w:val="000000" w:themeColor="text1"/>
                          <w:sz w:val="20"/>
                          <w:szCs w:val="20"/>
                        </w:rPr>
                        <w:t>Lotherton</w:t>
                      </w:r>
                      <w:proofErr w:type="spellEnd"/>
                      <w:r w:rsidRPr="009B4549">
                        <w:rPr>
                          <w:color w:val="000000" w:themeColor="text1"/>
                          <w:sz w:val="20"/>
                          <w:szCs w:val="20"/>
                        </w:rPr>
                        <w:t xml:space="preserve"> Way</w:t>
                      </w:r>
                      <w:r w:rsidR="009B4549">
                        <w:rPr>
                          <w:color w:val="000000" w:themeColor="text1"/>
                          <w:sz w:val="20"/>
                          <w:szCs w:val="20"/>
                        </w:rPr>
                        <w:t>,</w:t>
                      </w:r>
                      <w:r w:rsidRPr="009B4549">
                        <w:rPr>
                          <w:color w:val="000000" w:themeColor="text1"/>
                          <w:sz w:val="20"/>
                          <w:szCs w:val="20"/>
                        </w:rPr>
                        <w:t xml:space="preserve"> Fusion Court</w:t>
                      </w:r>
                      <w:r w:rsidR="009B4549" w:rsidRPr="009B4549">
                        <w:rPr>
                          <w:color w:val="000000" w:themeColor="text1"/>
                          <w:sz w:val="20"/>
                          <w:szCs w:val="20"/>
                        </w:rPr>
                        <w:t>,</w:t>
                      </w:r>
                      <w:r w:rsidR="00111AC1">
                        <w:rPr>
                          <w:color w:val="000000" w:themeColor="text1"/>
                          <w:sz w:val="20"/>
                          <w:szCs w:val="20"/>
                        </w:rPr>
                        <w:t xml:space="preserve"> </w:t>
                      </w:r>
                      <w:proofErr w:type="spellStart"/>
                      <w:r w:rsidRPr="009B4549">
                        <w:rPr>
                          <w:color w:val="000000" w:themeColor="text1"/>
                          <w:sz w:val="20"/>
                          <w:szCs w:val="20"/>
                        </w:rPr>
                        <w:t>Aberford</w:t>
                      </w:r>
                      <w:proofErr w:type="spellEnd"/>
                      <w:r w:rsidRPr="009B4549">
                        <w:rPr>
                          <w:color w:val="000000" w:themeColor="text1"/>
                          <w:sz w:val="20"/>
                          <w:szCs w:val="20"/>
                        </w:rPr>
                        <w:t xml:space="preserve"> Road</w:t>
                      </w:r>
                      <w:r w:rsidR="009B4549" w:rsidRPr="009B4549">
                        <w:rPr>
                          <w:color w:val="000000" w:themeColor="text1"/>
                          <w:sz w:val="20"/>
                          <w:szCs w:val="20"/>
                        </w:rPr>
                        <w:t>,</w:t>
                      </w:r>
                      <w:r w:rsidR="00DF1D28">
                        <w:rPr>
                          <w:color w:val="000000" w:themeColor="text1"/>
                          <w:sz w:val="20"/>
                          <w:szCs w:val="20"/>
                        </w:rPr>
                        <w:t xml:space="preserve"> Ash</w:t>
                      </w:r>
                      <w:r w:rsidRPr="009B4549">
                        <w:rPr>
                          <w:color w:val="000000" w:themeColor="text1"/>
                          <w:sz w:val="20"/>
                          <w:szCs w:val="20"/>
                        </w:rPr>
                        <w:t xml:space="preserve"> Lane</w:t>
                      </w:r>
                      <w:r w:rsidR="009B4549">
                        <w:rPr>
                          <w:color w:val="000000" w:themeColor="text1"/>
                          <w:sz w:val="20"/>
                          <w:szCs w:val="20"/>
                        </w:rPr>
                        <w:t>,</w:t>
                      </w:r>
                      <w:r w:rsidR="00111AC1">
                        <w:rPr>
                          <w:color w:val="000000" w:themeColor="text1"/>
                          <w:sz w:val="20"/>
                          <w:szCs w:val="20"/>
                        </w:rPr>
                        <w:t xml:space="preserve"> Fusion Point,</w:t>
                      </w:r>
                      <w:r w:rsidRPr="009B4549">
                        <w:rPr>
                          <w:color w:val="000000" w:themeColor="text1"/>
                          <w:sz w:val="20"/>
                          <w:szCs w:val="20"/>
                        </w:rPr>
                        <w:t xml:space="preserve"> </w:t>
                      </w:r>
                      <w:proofErr w:type="spellStart"/>
                      <w:r w:rsidRPr="009B4549">
                        <w:rPr>
                          <w:color w:val="000000" w:themeColor="text1"/>
                          <w:sz w:val="20"/>
                          <w:szCs w:val="20"/>
                        </w:rPr>
                        <w:t>Newhold</w:t>
                      </w:r>
                      <w:proofErr w:type="spellEnd"/>
                      <w:r w:rsidR="009B4549" w:rsidRPr="009B4549">
                        <w:rPr>
                          <w:color w:val="000000" w:themeColor="text1"/>
                          <w:sz w:val="20"/>
                          <w:szCs w:val="20"/>
                        </w:rPr>
                        <w:t>,</w:t>
                      </w:r>
                      <w:r w:rsidRPr="009B4549">
                        <w:rPr>
                          <w:color w:val="000000" w:themeColor="text1"/>
                          <w:sz w:val="20"/>
                          <w:szCs w:val="20"/>
                        </w:rPr>
                        <w:t xml:space="preserve"> Isabe</w:t>
                      </w:r>
                      <w:r w:rsidR="00DF1D28">
                        <w:rPr>
                          <w:color w:val="000000" w:themeColor="text1"/>
                          <w:sz w:val="20"/>
                          <w:szCs w:val="20"/>
                        </w:rPr>
                        <w:t>l</w:t>
                      </w:r>
                      <w:r w:rsidRPr="009B4549">
                        <w:rPr>
                          <w:color w:val="000000" w:themeColor="text1"/>
                          <w:sz w:val="20"/>
                          <w:szCs w:val="20"/>
                        </w:rPr>
                        <w:t>la Road</w:t>
                      </w:r>
                    </w:p>
                  </w:txbxContent>
                </v:textbox>
                <w10:wrap type="tight" anchorx="margin"/>
              </v:rect>
            </w:pict>
          </mc:Fallback>
        </mc:AlternateContent>
      </w:r>
    </w:p>
    <w:p w:rsidR="00621531" w:rsidRPr="00880B36" w:rsidRDefault="00F717CE" w:rsidP="0006351B">
      <w:pPr>
        <w:shd w:val="clear" w:color="auto" w:fill="FFFFFF"/>
        <w:rPr>
          <w:b/>
          <w:color w:val="003300"/>
          <w:u w:val="single"/>
        </w:rPr>
      </w:pPr>
      <w:r w:rsidRPr="00880B36">
        <w:rPr>
          <w:b/>
          <w:noProof/>
          <w:u w:val="single"/>
        </w:rPr>
        <w:drawing>
          <wp:anchor distT="0" distB="0" distL="114300" distR="114300" simplePos="0" relativeHeight="252281856" behindDoc="1" locked="0" layoutInCell="1" allowOverlap="1">
            <wp:simplePos x="0" y="0"/>
            <wp:positionH relativeFrom="margin">
              <wp:posOffset>-57150</wp:posOffset>
            </wp:positionH>
            <wp:positionV relativeFrom="paragraph">
              <wp:posOffset>683895</wp:posOffset>
            </wp:positionV>
            <wp:extent cx="3742690" cy="2096770"/>
            <wp:effectExtent l="0" t="0" r="0" b="0"/>
            <wp:wrapTight wrapText="bothSides">
              <wp:wrapPolygon edited="0">
                <wp:start x="440" y="392"/>
                <wp:lineTo x="0" y="1177"/>
                <wp:lineTo x="0" y="21194"/>
                <wp:lineTo x="440" y="21391"/>
                <wp:lineTo x="20999" y="21391"/>
                <wp:lineTo x="21439" y="21194"/>
                <wp:lineTo x="21439" y="1177"/>
                <wp:lineTo x="20999" y="392"/>
                <wp:lineTo x="440" y="392"/>
              </wp:wrapPolygon>
            </wp:wrapTight>
            <wp:docPr id="30" name="Picture 3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extLst>
                        <a:ext uri="{28A0092B-C50C-407E-A947-70E740481C1C}">
                          <a14:useLocalDpi xmlns:a14="http://schemas.microsoft.com/office/drawing/2010/main" val="0"/>
                        </a:ext>
                      </a:extLst>
                    </a:blip>
                    <a:srcRect l="33244" t="-1509" r="10381" b="58253"/>
                    <a:stretch/>
                  </pic:blipFill>
                  <pic:spPr bwMode="auto">
                    <a:xfrm>
                      <a:off x="0" y="0"/>
                      <a:ext cx="3742690" cy="209677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1531" w:rsidRPr="00880B36">
        <w:rPr>
          <w:b/>
          <w:color w:val="003300"/>
          <w:u w:val="single"/>
        </w:rPr>
        <w:t>Area 5</w:t>
      </w:r>
    </w:p>
    <w:p w:rsidR="004D4C01" w:rsidRPr="00F717CE" w:rsidRDefault="0097227D" w:rsidP="0006351B">
      <w:pPr>
        <w:shd w:val="clear" w:color="auto" w:fill="FFFFFF"/>
        <w:rPr>
          <w:color w:val="003300"/>
        </w:rPr>
      </w:pPr>
      <w:r w:rsidRPr="00F717CE">
        <w:rPr>
          <w:color w:val="003300"/>
        </w:rPr>
        <w:t>This area is b</w:t>
      </w:r>
      <w:r w:rsidR="0006351B" w:rsidRPr="00F717CE">
        <w:rPr>
          <w:color w:val="003300"/>
        </w:rPr>
        <w:t xml:space="preserve">ounded </w:t>
      </w:r>
      <w:r w:rsidR="00880B36" w:rsidRPr="00F717CE">
        <w:rPr>
          <w:color w:val="003300"/>
        </w:rPr>
        <w:t xml:space="preserve">on the south </w:t>
      </w:r>
      <w:r w:rsidR="0006351B" w:rsidRPr="00F717CE">
        <w:rPr>
          <w:color w:val="003300"/>
        </w:rPr>
        <w:t xml:space="preserve">by </w:t>
      </w:r>
      <w:proofErr w:type="spellStart"/>
      <w:r w:rsidR="0006351B" w:rsidRPr="00F717CE">
        <w:rPr>
          <w:color w:val="003300"/>
        </w:rPr>
        <w:t>Aberford</w:t>
      </w:r>
      <w:proofErr w:type="spellEnd"/>
      <w:r w:rsidR="0006351B" w:rsidRPr="00F717CE">
        <w:rPr>
          <w:color w:val="003300"/>
        </w:rPr>
        <w:t xml:space="preserve"> Road A642 </w:t>
      </w:r>
      <w:r w:rsidR="00880B36" w:rsidRPr="00F717CE">
        <w:rPr>
          <w:color w:val="003300"/>
        </w:rPr>
        <w:t>and the</w:t>
      </w:r>
      <w:r w:rsidR="0006351B" w:rsidRPr="00F717CE">
        <w:rPr>
          <w:color w:val="003300"/>
        </w:rPr>
        <w:t xml:space="preserve"> Leeds to Selby/York railway line</w:t>
      </w:r>
      <w:r w:rsidR="00880B36" w:rsidRPr="00F717CE">
        <w:rPr>
          <w:color w:val="003300"/>
        </w:rPr>
        <w:t xml:space="preserve">, </w:t>
      </w:r>
      <w:r w:rsidR="0006351B" w:rsidRPr="00F717CE">
        <w:rPr>
          <w:color w:val="003300"/>
        </w:rPr>
        <w:t xml:space="preserve">to the </w:t>
      </w:r>
      <w:r w:rsidR="00880B36" w:rsidRPr="00F717CE">
        <w:rPr>
          <w:color w:val="003300"/>
        </w:rPr>
        <w:t xml:space="preserve">north by </w:t>
      </w:r>
      <w:r w:rsidR="0006351B" w:rsidRPr="00F717CE">
        <w:rPr>
          <w:color w:val="003300"/>
        </w:rPr>
        <w:t xml:space="preserve">the </w:t>
      </w:r>
      <w:proofErr w:type="spellStart"/>
      <w:r w:rsidR="0006351B" w:rsidRPr="00F717CE">
        <w:rPr>
          <w:color w:val="003300"/>
        </w:rPr>
        <w:t>Aberford</w:t>
      </w:r>
      <w:proofErr w:type="spellEnd"/>
      <w:r w:rsidR="0006351B" w:rsidRPr="00F717CE">
        <w:rPr>
          <w:color w:val="003300"/>
        </w:rPr>
        <w:t xml:space="preserve"> parish </w:t>
      </w:r>
      <w:r w:rsidR="004D4C01" w:rsidRPr="00F717CE">
        <w:rPr>
          <w:color w:val="003300"/>
        </w:rPr>
        <w:t xml:space="preserve">boundary </w:t>
      </w:r>
      <w:r w:rsidR="00880B36" w:rsidRPr="00F717CE">
        <w:rPr>
          <w:color w:val="003300"/>
        </w:rPr>
        <w:t xml:space="preserve">and </w:t>
      </w:r>
      <w:r w:rsidRPr="00F717CE">
        <w:rPr>
          <w:color w:val="003300"/>
        </w:rPr>
        <w:t xml:space="preserve">a footpath, beyond which are </w:t>
      </w:r>
      <w:r w:rsidR="00880B36" w:rsidRPr="00F717CE">
        <w:rPr>
          <w:color w:val="003300"/>
        </w:rPr>
        <w:t>open fields</w:t>
      </w:r>
      <w:r w:rsidRPr="00F717CE">
        <w:rPr>
          <w:color w:val="003300"/>
        </w:rPr>
        <w:t>. The western boundary is a footpath leading from a pedestrian crossing over the railway.</w:t>
      </w:r>
      <w:r w:rsidR="00880B36" w:rsidRPr="00F717CE">
        <w:rPr>
          <w:color w:val="003300"/>
        </w:rPr>
        <w:t xml:space="preserve"> </w:t>
      </w:r>
    </w:p>
    <w:p w:rsidR="0006351B" w:rsidRPr="00F717CE" w:rsidRDefault="0097227D" w:rsidP="0006351B">
      <w:pPr>
        <w:shd w:val="clear" w:color="auto" w:fill="FFFFFF"/>
        <w:rPr>
          <w:rFonts w:eastAsia="Times New Roman" w:cstheme="minorHAnsi"/>
          <w:color w:val="000000"/>
        </w:rPr>
      </w:pPr>
      <w:r w:rsidRPr="00F717CE">
        <w:rPr>
          <w:rFonts w:eastAsia="Times New Roman" w:cstheme="minorHAnsi"/>
          <w:color w:val="000000"/>
        </w:rPr>
        <w:t xml:space="preserve">It </w:t>
      </w:r>
      <w:r w:rsidR="0006351B" w:rsidRPr="00F717CE">
        <w:rPr>
          <w:rFonts w:eastAsia="Times New Roman" w:cstheme="minorHAnsi"/>
          <w:color w:val="000000"/>
        </w:rPr>
        <w:t>is G</w:t>
      </w:r>
      <w:r w:rsidR="009B144B" w:rsidRPr="00F717CE">
        <w:rPr>
          <w:rFonts w:eastAsia="Times New Roman" w:cstheme="minorHAnsi"/>
          <w:color w:val="000000"/>
        </w:rPr>
        <w:t>arforth’s main employment area</w:t>
      </w:r>
      <w:r w:rsidRPr="00F717CE">
        <w:rPr>
          <w:rFonts w:eastAsia="Times New Roman" w:cstheme="minorHAnsi"/>
          <w:color w:val="000000"/>
        </w:rPr>
        <w:t xml:space="preserve"> and contains Industrial Units, Commercial Buildings and </w:t>
      </w:r>
      <w:r w:rsidR="0006351B" w:rsidRPr="00F717CE">
        <w:rPr>
          <w:rFonts w:eastAsia="Times New Roman" w:cstheme="minorHAnsi"/>
          <w:color w:val="000000"/>
        </w:rPr>
        <w:t xml:space="preserve">some residential </w:t>
      </w:r>
      <w:r w:rsidRPr="00F717CE">
        <w:rPr>
          <w:rFonts w:eastAsia="Times New Roman" w:cstheme="minorHAnsi"/>
          <w:color w:val="000000"/>
        </w:rPr>
        <w:t>dwellings.</w:t>
      </w:r>
      <w:r w:rsidR="000204A8" w:rsidRPr="00F717CE">
        <w:rPr>
          <w:rFonts w:eastAsia="Times New Roman" w:cstheme="minorHAnsi"/>
          <w:color w:val="000000"/>
        </w:rPr>
        <w:t xml:space="preserve"> Large companies and small enterprises exist side by side.</w:t>
      </w:r>
      <w:r w:rsidR="00F83834" w:rsidRPr="00F717CE">
        <w:rPr>
          <w:rFonts w:eastAsia="Times New Roman" w:cstheme="minorHAnsi"/>
          <w:color w:val="000000"/>
        </w:rPr>
        <w:t xml:space="preserve"> The range of businesses is ext</w:t>
      </w:r>
      <w:r w:rsidR="004D4C01" w:rsidRPr="00F717CE">
        <w:rPr>
          <w:rFonts w:eastAsia="Times New Roman" w:cstheme="minorHAnsi"/>
          <w:color w:val="000000"/>
        </w:rPr>
        <w:t>reme</w:t>
      </w:r>
      <w:r w:rsidR="00F83834" w:rsidRPr="00F717CE">
        <w:rPr>
          <w:rFonts w:eastAsia="Times New Roman" w:cstheme="minorHAnsi"/>
          <w:color w:val="000000"/>
        </w:rPr>
        <w:t xml:space="preserve">ly diverse from car-making through pharmaceuticals and foodstuff to joinery, transport, catering and many, many more. </w:t>
      </w:r>
    </w:p>
    <w:p w:rsidR="000204A8" w:rsidRPr="00F717CE" w:rsidRDefault="000204A8" w:rsidP="0006351B">
      <w:pPr>
        <w:shd w:val="clear" w:color="auto" w:fill="FFFFFF"/>
        <w:rPr>
          <w:rFonts w:eastAsia="Times New Roman" w:cstheme="minorHAnsi"/>
          <w:b/>
          <w:color w:val="000000"/>
          <w:u w:val="single"/>
        </w:rPr>
      </w:pPr>
      <w:proofErr w:type="spellStart"/>
      <w:r w:rsidRPr="00F717CE">
        <w:rPr>
          <w:rFonts w:eastAsia="Times New Roman" w:cstheme="minorHAnsi"/>
          <w:b/>
          <w:color w:val="000000"/>
          <w:u w:val="single"/>
        </w:rPr>
        <w:t>Aberford</w:t>
      </w:r>
      <w:proofErr w:type="spellEnd"/>
      <w:r w:rsidRPr="00F717CE">
        <w:rPr>
          <w:rFonts w:eastAsia="Times New Roman" w:cstheme="minorHAnsi"/>
          <w:b/>
          <w:color w:val="000000"/>
          <w:u w:val="single"/>
        </w:rPr>
        <w:t xml:space="preserve"> Road</w:t>
      </w:r>
    </w:p>
    <w:p w:rsidR="005C43A1" w:rsidRPr="00F717CE" w:rsidRDefault="000204A8" w:rsidP="0006351B">
      <w:pPr>
        <w:shd w:val="clear" w:color="auto" w:fill="FFFFFF"/>
        <w:rPr>
          <w:rFonts w:eastAsia="Times New Roman" w:cstheme="minorHAnsi"/>
          <w:color w:val="000000"/>
        </w:rPr>
      </w:pPr>
      <w:r w:rsidRPr="00F717CE">
        <w:rPr>
          <w:rFonts w:eastAsia="Times New Roman" w:cstheme="minorHAnsi"/>
          <w:color w:val="000000"/>
        </w:rPr>
        <w:t xml:space="preserve">All entrances and exits to and from the Business Area are via </w:t>
      </w:r>
      <w:proofErr w:type="spellStart"/>
      <w:r w:rsidRPr="00F717CE">
        <w:rPr>
          <w:rFonts w:eastAsia="Times New Roman" w:cstheme="minorHAnsi"/>
          <w:color w:val="000000"/>
        </w:rPr>
        <w:t>Aberford</w:t>
      </w:r>
      <w:proofErr w:type="spellEnd"/>
      <w:r w:rsidRPr="00F717CE">
        <w:rPr>
          <w:rFonts w:eastAsia="Times New Roman" w:cstheme="minorHAnsi"/>
          <w:color w:val="000000"/>
        </w:rPr>
        <w:t xml:space="preserve"> Roa</w:t>
      </w:r>
      <w:r w:rsidR="00803861" w:rsidRPr="00F717CE">
        <w:rPr>
          <w:rFonts w:eastAsia="Times New Roman" w:cstheme="minorHAnsi"/>
          <w:color w:val="000000"/>
        </w:rPr>
        <w:t xml:space="preserve">d A642 which gives easy access to the A1, M1, M62 and Leeds Ring Road. </w:t>
      </w:r>
      <w:r w:rsidR="0069638D" w:rsidRPr="00F717CE">
        <w:rPr>
          <w:rFonts w:eastAsia="Times New Roman" w:cstheme="minorHAnsi"/>
          <w:color w:val="000000"/>
        </w:rPr>
        <w:t xml:space="preserve">From the </w:t>
      </w:r>
      <w:proofErr w:type="spellStart"/>
      <w:r w:rsidR="0069638D" w:rsidRPr="00F717CE">
        <w:rPr>
          <w:rFonts w:eastAsia="Times New Roman" w:cstheme="minorHAnsi"/>
          <w:color w:val="000000"/>
        </w:rPr>
        <w:t>Aberford</w:t>
      </w:r>
      <w:proofErr w:type="spellEnd"/>
      <w:r w:rsidR="0069638D" w:rsidRPr="00F717CE">
        <w:rPr>
          <w:rFonts w:eastAsia="Times New Roman" w:cstheme="minorHAnsi"/>
          <w:color w:val="000000"/>
        </w:rPr>
        <w:t xml:space="preserve"> boundary to the railway bridge hedges and fences separate it from the Business Area, whose buildings can be seen on the northern side. The only building on t</w:t>
      </w:r>
      <w:r w:rsidR="005C43A1" w:rsidRPr="00F717CE">
        <w:rPr>
          <w:rFonts w:eastAsia="Times New Roman" w:cstheme="minorHAnsi"/>
          <w:color w:val="000000"/>
        </w:rPr>
        <w:t xml:space="preserve">he northern side of the road itself is the Toll Bar Garage, on the site of the 1794 Toll Bar. </w:t>
      </w:r>
      <w:proofErr w:type="spellStart"/>
      <w:r w:rsidR="005C43A1" w:rsidRPr="00F717CE">
        <w:rPr>
          <w:rFonts w:eastAsia="Times New Roman" w:cstheme="minorHAnsi"/>
          <w:color w:val="000000"/>
        </w:rPr>
        <w:t>Aberford</w:t>
      </w:r>
      <w:proofErr w:type="spellEnd"/>
      <w:r w:rsidR="005C43A1" w:rsidRPr="00F717CE">
        <w:rPr>
          <w:rFonts w:eastAsia="Times New Roman" w:cstheme="minorHAnsi"/>
          <w:color w:val="000000"/>
        </w:rPr>
        <w:t xml:space="preserve"> road was a Turnpike Road and Bar Lane, opposite, also has Toll Bar association</w:t>
      </w:r>
      <w:r w:rsidR="004D4C01" w:rsidRPr="00F717CE">
        <w:rPr>
          <w:rFonts w:eastAsia="Times New Roman" w:cstheme="minorHAnsi"/>
          <w:color w:val="000000"/>
        </w:rPr>
        <w:t>s</w:t>
      </w:r>
      <w:r w:rsidR="005C43A1" w:rsidRPr="00F717CE">
        <w:rPr>
          <w:rFonts w:eastAsia="Times New Roman" w:cstheme="minorHAnsi"/>
          <w:color w:val="000000"/>
        </w:rPr>
        <w:t>.</w:t>
      </w:r>
    </w:p>
    <w:p w:rsidR="00D36B79" w:rsidRPr="00F717CE" w:rsidRDefault="00D36B79" w:rsidP="0006351B">
      <w:pPr>
        <w:shd w:val="clear" w:color="auto" w:fill="FFFFFF"/>
        <w:rPr>
          <w:rFonts w:eastAsia="Times New Roman" w:cstheme="minorHAnsi"/>
          <w:b/>
          <w:color w:val="000000"/>
          <w:u w:val="single"/>
        </w:rPr>
      </w:pPr>
      <w:r w:rsidRPr="00F717CE">
        <w:rPr>
          <w:rFonts w:eastAsia="Times New Roman" w:cstheme="minorHAnsi"/>
          <w:b/>
          <w:color w:val="000000"/>
          <w:u w:val="single"/>
        </w:rPr>
        <w:t>Parkinson Approach</w:t>
      </w:r>
    </w:p>
    <w:p w:rsidR="00D36B79" w:rsidRPr="00F717CE" w:rsidRDefault="00D36B79" w:rsidP="0006351B">
      <w:pPr>
        <w:shd w:val="clear" w:color="auto" w:fill="FFFFFF"/>
        <w:rPr>
          <w:rFonts w:eastAsia="Times New Roman" w:cstheme="minorHAnsi"/>
          <w:color w:val="000000"/>
        </w:rPr>
      </w:pPr>
      <w:r w:rsidRPr="00F717CE">
        <w:rPr>
          <w:rFonts w:eastAsia="Times New Roman" w:cstheme="minorHAnsi"/>
          <w:color w:val="000000"/>
        </w:rPr>
        <w:t xml:space="preserve">This is the most westerly of the entrances to the estate and shortly after its entry turns sharply to the west to have Tesco Car Park on the left and the Filling Station on the right. The store itself is further in on the left and on the </w:t>
      </w:r>
      <w:proofErr w:type="gramStart"/>
      <w:r w:rsidRPr="00F717CE">
        <w:rPr>
          <w:rFonts w:eastAsia="Times New Roman" w:cstheme="minorHAnsi"/>
          <w:color w:val="000000"/>
        </w:rPr>
        <w:t>right</w:t>
      </w:r>
      <w:proofErr w:type="gramEnd"/>
      <w:r w:rsidRPr="00F717CE">
        <w:rPr>
          <w:rFonts w:eastAsia="Times New Roman" w:cstheme="minorHAnsi"/>
          <w:color w:val="000000"/>
        </w:rPr>
        <w:t xml:space="preserve"> is a car wash enterprise. </w:t>
      </w:r>
      <w:r w:rsidR="008430AD" w:rsidRPr="00F717CE">
        <w:rPr>
          <w:rFonts w:eastAsia="Times New Roman" w:cstheme="minorHAnsi"/>
          <w:color w:val="000000"/>
        </w:rPr>
        <w:t xml:space="preserve">Further on still there is a branch to the right. This is </w:t>
      </w:r>
      <w:r w:rsidR="008430AD" w:rsidRPr="00F717CE">
        <w:rPr>
          <w:rFonts w:eastAsia="Times New Roman" w:cstheme="minorHAnsi"/>
          <w:b/>
          <w:color w:val="000000"/>
        </w:rPr>
        <w:t>Hanbury Gardens</w:t>
      </w:r>
      <w:r w:rsidR="008430AD" w:rsidRPr="00F717CE">
        <w:rPr>
          <w:rFonts w:eastAsia="Times New Roman" w:cstheme="minorHAnsi"/>
          <w:color w:val="000000"/>
        </w:rPr>
        <w:t xml:space="preserve">, a modern development of large detached houses of red brick with grey tiles. They have bay windows on the ground floor, covered porches and integral garages. Much of the area is paved and the road is tarmac with </w:t>
      </w:r>
      <w:r w:rsidR="004D4C01" w:rsidRPr="00F717CE">
        <w:rPr>
          <w:rFonts w:eastAsia="Times New Roman" w:cstheme="minorHAnsi"/>
          <w:color w:val="000000"/>
        </w:rPr>
        <w:t xml:space="preserve">a </w:t>
      </w:r>
      <w:r w:rsidR="008430AD" w:rsidRPr="00F717CE">
        <w:rPr>
          <w:rFonts w:eastAsia="Times New Roman" w:cstheme="minorHAnsi"/>
          <w:color w:val="000000"/>
        </w:rPr>
        <w:t xml:space="preserve">pavement each side and bollards </w:t>
      </w:r>
      <w:r w:rsidR="00D52CAE" w:rsidRPr="00F717CE">
        <w:rPr>
          <w:rFonts w:eastAsia="Times New Roman" w:cstheme="minorHAnsi"/>
          <w:color w:val="000000"/>
        </w:rPr>
        <w:t xml:space="preserve">to </w:t>
      </w:r>
      <w:r w:rsidR="008430AD" w:rsidRPr="00F717CE">
        <w:rPr>
          <w:rFonts w:eastAsia="Times New Roman" w:cstheme="minorHAnsi"/>
          <w:color w:val="000000"/>
        </w:rPr>
        <w:t>protect the footpath</w:t>
      </w:r>
      <w:r w:rsidR="00D52CAE" w:rsidRPr="00F717CE">
        <w:rPr>
          <w:rFonts w:eastAsia="Times New Roman" w:cstheme="minorHAnsi"/>
          <w:color w:val="000000"/>
        </w:rPr>
        <w:t>. Mature trees have been planted throughout and a large grassed area with trees and shrubs is situated to the right of the entrance.</w:t>
      </w:r>
    </w:p>
    <w:p w:rsidR="00C6482E" w:rsidRPr="00F717CE" w:rsidRDefault="00D52CAE" w:rsidP="0006351B">
      <w:pPr>
        <w:shd w:val="clear" w:color="auto" w:fill="FFFFFF"/>
        <w:rPr>
          <w:rFonts w:eastAsia="Times New Roman" w:cstheme="minorHAnsi"/>
          <w:color w:val="000000"/>
        </w:rPr>
      </w:pPr>
      <w:r w:rsidRPr="00F717CE">
        <w:rPr>
          <w:rFonts w:eastAsia="Times New Roman" w:cstheme="minorHAnsi"/>
          <w:color w:val="000000"/>
        </w:rPr>
        <w:t>Parkinson Approach continues a little further and then becomes</w:t>
      </w:r>
      <w:r w:rsidRPr="00F717CE">
        <w:rPr>
          <w:rFonts w:eastAsia="Times New Roman" w:cstheme="minorHAnsi"/>
          <w:b/>
          <w:color w:val="000000"/>
        </w:rPr>
        <w:t xml:space="preserve"> Higham Way. </w:t>
      </w:r>
      <w:r w:rsidRPr="00F717CE">
        <w:rPr>
          <w:rFonts w:eastAsia="Times New Roman" w:cstheme="minorHAnsi"/>
          <w:color w:val="000000"/>
        </w:rPr>
        <w:t xml:space="preserve">This is a much more extensive development of similar character but with more variety in the type of dwellings provided. </w:t>
      </w:r>
      <w:r w:rsidR="00937E3E" w:rsidRPr="00F717CE">
        <w:rPr>
          <w:rFonts w:eastAsia="Times New Roman" w:cstheme="minorHAnsi"/>
          <w:color w:val="000000"/>
        </w:rPr>
        <w:t xml:space="preserve">The houses are all </w:t>
      </w:r>
      <w:proofErr w:type="gramStart"/>
      <w:r w:rsidR="00937E3E" w:rsidRPr="00F717CE">
        <w:rPr>
          <w:rFonts w:eastAsia="Times New Roman" w:cstheme="minorHAnsi"/>
          <w:color w:val="000000"/>
        </w:rPr>
        <w:t>large</w:t>
      </w:r>
      <w:proofErr w:type="gramEnd"/>
      <w:r w:rsidR="00937E3E" w:rsidRPr="00F717CE">
        <w:rPr>
          <w:rFonts w:eastAsia="Times New Roman" w:cstheme="minorHAnsi"/>
          <w:color w:val="000000"/>
        </w:rPr>
        <w:t xml:space="preserve"> but some are semi-detached with detached garages whereas the rest are detached with integral garages. The style is red brick with grey tiles</w:t>
      </w:r>
      <w:r w:rsidR="00BE4E91" w:rsidRPr="00F717CE">
        <w:rPr>
          <w:rFonts w:eastAsia="Times New Roman" w:cstheme="minorHAnsi"/>
          <w:color w:val="000000"/>
        </w:rPr>
        <w:t xml:space="preserve"> to the main roof and to the garage roof and the porch and window coverings. All have bay windows to the ground floor but of great variety. The gabling of the upstairs windows is also varied in style. There are many grassed areas and the development is well-provided with shrubs and mature trees. Most of the semi-detached houses have long wide driveways. The road is tarmac and has </w:t>
      </w:r>
      <w:r w:rsidR="004D4C01" w:rsidRPr="00F717CE">
        <w:rPr>
          <w:rFonts w:eastAsia="Times New Roman" w:cstheme="minorHAnsi"/>
          <w:color w:val="000000"/>
        </w:rPr>
        <w:t xml:space="preserve">a </w:t>
      </w:r>
      <w:r w:rsidR="00BE4E91" w:rsidRPr="00F717CE">
        <w:rPr>
          <w:rFonts w:eastAsia="Times New Roman" w:cstheme="minorHAnsi"/>
          <w:color w:val="000000"/>
        </w:rPr>
        <w:t xml:space="preserve">footpath either side. </w:t>
      </w:r>
    </w:p>
    <w:p w:rsidR="00D52CAE" w:rsidRPr="00F717CE" w:rsidRDefault="00C6482E" w:rsidP="0006351B">
      <w:pPr>
        <w:shd w:val="clear" w:color="auto" w:fill="FFFFFF"/>
        <w:rPr>
          <w:rFonts w:eastAsia="Times New Roman" w:cstheme="minorHAnsi"/>
          <w:color w:val="000000"/>
          <w:u w:val="single"/>
        </w:rPr>
      </w:pPr>
      <w:r w:rsidRPr="00F717CE">
        <w:rPr>
          <w:rFonts w:eastAsia="Times New Roman" w:cstheme="minorHAnsi"/>
          <w:color w:val="000000"/>
        </w:rPr>
        <w:t>At the estate entrance, on the right-hand-side on Parkinson Approach, is a new project under development. It will include a supermarket, pub/restaurant and other retail and leisure facilities.</w:t>
      </w:r>
      <w:r w:rsidR="00BE4E91" w:rsidRPr="00F717CE">
        <w:rPr>
          <w:rFonts w:eastAsia="Times New Roman" w:cstheme="minorHAnsi"/>
          <w:color w:val="000000"/>
        </w:rPr>
        <w:t xml:space="preserve"> </w:t>
      </w:r>
    </w:p>
    <w:p w:rsidR="000204A8" w:rsidRPr="00F717CE" w:rsidRDefault="005C43A1" w:rsidP="0006351B">
      <w:pPr>
        <w:shd w:val="clear" w:color="auto" w:fill="FFFFFF"/>
        <w:rPr>
          <w:rFonts w:eastAsia="Times New Roman" w:cstheme="minorHAnsi"/>
          <w:b/>
          <w:color w:val="000000"/>
          <w:u w:val="single"/>
        </w:rPr>
      </w:pPr>
      <w:proofErr w:type="spellStart"/>
      <w:r w:rsidRPr="00F717CE">
        <w:rPr>
          <w:rFonts w:eastAsia="Times New Roman" w:cstheme="minorHAnsi"/>
          <w:b/>
          <w:color w:val="000000"/>
          <w:u w:val="single"/>
        </w:rPr>
        <w:t>Lotherton</w:t>
      </w:r>
      <w:proofErr w:type="spellEnd"/>
      <w:r w:rsidRPr="00F717CE">
        <w:rPr>
          <w:rFonts w:eastAsia="Times New Roman" w:cstheme="minorHAnsi"/>
          <w:b/>
          <w:color w:val="000000"/>
          <w:u w:val="single"/>
        </w:rPr>
        <w:t xml:space="preserve"> Way</w:t>
      </w:r>
      <w:r w:rsidR="000204A8" w:rsidRPr="00F717CE">
        <w:rPr>
          <w:rFonts w:eastAsia="Times New Roman" w:cstheme="minorHAnsi"/>
          <w:b/>
          <w:color w:val="000000"/>
          <w:u w:val="single"/>
        </w:rPr>
        <w:t xml:space="preserve"> </w:t>
      </w:r>
    </w:p>
    <w:p w:rsidR="00C6482E" w:rsidRPr="00F717CE" w:rsidRDefault="00241238" w:rsidP="0006351B">
      <w:pPr>
        <w:shd w:val="clear" w:color="auto" w:fill="FFFFFF"/>
        <w:rPr>
          <w:rFonts w:eastAsia="Times New Roman" w:cstheme="minorHAnsi"/>
          <w:color w:val="000000"/>
        </w:rPr>
      </w:pPr>
      <w:proofErr w:type="spellStart"/>
      <w:r w:rsidRPr="00F717CE">
        <w:rPr>
          <w:rFonts w:eastAsia="Times New Roman" w:cstheme="minorHAnsi"/>
          <w:color w:val="000000"/>
        </w:rPr>
        <w:t>Lotherton</w:t>
      </w:r>
      <w:proofErr w:type="spellEnd"/>
      <w:r w:rsidRPr="00F717CE">
        <w:rPr>
          <w:rFonts w:eastAsia="Times New Roman" w:cstheme="minorHAnsi"/>
          <w:color w:val="000000"/>
        </w:rPr>
        <w:t xml:space="preserve"> Way </w:t>
      </w:r>
      <w:r w:rsidR="00EE62F3" w:rsidRPr="00F717CE">
        <w:rPr>
          <w:rFonts w:eastAsia="Times New Roman" w:cstheme="minorHAnsi"/>
          <w:color w:val="000000"/>
        </w:rPr>
        <w:t xml:space="preserve">is </w:t>
      </w:r>
      <w:r w:rsidR="004D4C01" w:rsidRPr="00F717CE">
        <w:rPr>
          <w:rFonts w:eastAsia="Times New Roman" w:cstheme="minorHAnsi"/>
          <w:color w:val="000000"/>
        </w:rPr>
        <w:t>the</w:t>
      </w:r>
      <w:r w:rsidR="00EE62F3" w:rsidRPr="00F717CE">
        <w:rPr>
          <w:rFonts w:eastAsia="Times New Roman" w:cstheme="minorHAnsi"/>
          <w:color w:val="000000"/>
        </w:rPr>
        <w:t xml:space="preserve"> main </w:t>
      </w:r>
      <w:r w:rsidR="00C6482E" w:rsidRPr="00F717CE">
        <w:rPr>
          <w:rFonts w:eastAsia="Times New Roman" w:cstheme="minorHAnsi"/>
          <w:color w:val="000000"/>
        </w:rPr>
        <w:t>road on</w:t>
      </w:r>
      <w:r w:rsidRPr="00F717CE">
        <w:rPr>
          <w:rFonts w:eastAsia="Times New Roman" w:cstheme="minorHAnsi"/>
          <w:color w:val="000000"/>
        </w:rPr>
        <w:t xml:space="preserve"> the estate and is reached from Parkinson Approach by continuing straight on after the estate entrance instead of turning left towards Tesco.</w:t>
      </w:r>
      <w:r w:rsidR="00C6482E" w:rsidRPr="00F717CE">
        <w:rPr>
          <w:rFonts w:eastAsia="Times New Roman" w:cstheme="minorHAnsi"/>
          <w:color w:val="000000"/>
        </w:rPr>
        <w:t xml:space="preserve"> </w:t>
      </w:r>
      <w:r w:rsidR="00C32633" w:rsidRPr="00F717CE">
        <w:rPr>
          <w:rFonts w:eastAsia="Times New Roman" w:cstheme="minorHAnsi"/>
          <w:color w:val="000000"/>
        </w:rPr>
        <w:t>It is not a wide road considering the size of the vehicles which use it continually. For much of its length it has fences or wall</w:t>
      </w:r>
      <w:r w:rsidR="00633EDC" w:rsidRPr="00F717CE">
        <w:rPr>
          <w:rFonts w:eastAsia="Times New Roman" w:cstheme="minorHAnsi"/>
          <w:color w:val="000000"/>
        </w:rPr>
        <w:t>s</w:t>
      </w:r>
      <w:r w:rsidR="00C32633" w:rsidRPr="00F717CE">
        <w:rPr>
          <w:rFonts w:eastAsia="Times New Roman" w:cstheme="minorHAnsi"/>
          <w:color w:val="000000"/>
        </w:rPr>
        <w:t xml:space="preserve"> surrounding large industrial buildings with forecourts or parking areas but in between are open stretches allowing access to rows of smaller units</w:t>
      </w:r>
      <w:r w:rsidR="004B2B9D" w:rsidRPr="00F717CE">
        <w:rPr>
          <w:rFonts w:eastAsia="Times New Roman" w:cstheme="minorHAnsi"/>
          <w:color w:val="000000"/>
        </w:rPr>
        <w:t xml:space="preserve">. Some of the buildings are of red brick and some of these are styled architecturally. About halfway along the road, on the right, is the entrance to </w:t>
      </w:r>
      <w:proofErr w:type="spellStart"/>
      <w:r w:rsidR="004B2B9D" w:rsidRPr="00F717CE">
        <w:rPr>
          <w:rFonts w:eastAsia="Times New Roman" w:cstheme="minorHAnsi"/>
          <w:b/>
          <w:color w:val="000000"/>
        </w:rPr>
        <w:t>Lotherton</w:t>
      </w:r>
      <w:proofErr w:type="spellEnd"/>
      <w:r w:rsidR="004B2B9D" w:rsidRPr="00F717CE">
        <w:rPr>
          <w:rFonts w:eastAsia="Times New Roman" w:cstheme="minorHAnsi"/>
          <w:b/>
          <w:color w:val="000000"/>
        </w:rPr>
        <w:t xml:space="preserve"> Court</w:t>
      </w:r>
      <w:r w:rsidR="004B2B9D" w:rsidRPr="00F717CE">
        <w:rPr>
          <w:rFonts w:eastAsia="Times New Roman" w:cstheme="minorHAnsi"/>
          <w:color w:val="000000"/>
        </w:rPr>
        <w:t>, a complex of small business units</w:t>
      </w:r>
      <w:r w:rsidR="003553E6" w:rsidRPr="00F717CE">
        <w:rPr>
          <w:rFonts w:eastAsia="Times New Roman" w:cstheme="minorHAnsi"/>
          <w:color w:val="000000"/>
        </w:rPr>
        <w:t>,</w:t>
      </w:r>
      <w:r w:rsidR="004B2B9D" w:rsidRPr="00F717CE">
        <w:rPr>
          <w:rFonts w:eastAsia="Times New Roman" w:cstheme="minorHAnsi"/>
          <w:color w:val="000000"/>
        </w:rPr>
        <w:t xml:space="preserve"> </w:t>
      </w:r>
      <w:r w:rsidR="003553E6" w:rsidRPr="00F717CE">
        <w:rPr>
          <w:rFonts w:eastAsia="Times New Roman" w:cstheme="minorHAnsi"/>
          <w:color w:val="000000"/>
        </w:rPr>
        <w:t>(</w:t>
      </w:r>
      <w:proofErr w:type="spellStart"/>
      <w:r w:rsidR="003553E6" w:rsidRPr="00F717CE">
        <w:rPr>
          <w:rFonts w:eastAsia="Times New Roman" w:cstheme="minorHAnsi"/>
          <w:color w:val="000000"/>
        </w:rPr>
        <w:t>Elmfield</w:t>
      </w:r>
      <w:proofErr w:type="spellEnd"/>
      <w:r w:rsidR="003553E6" w:rsidRPr="00F717CE">
        <w:rPr>
          <w:rFonts w:eastAsia="Times New Roman" w:cstheme="minorHAnsi"/>
          <w:color w:val="000000"/>
        </w:rPr>
        <w:t xml:space="preserve"> Business Park), </w:t>
      </w:r>
      <w:r w:rsidR="004B2B9D" w:rsidRPr="00F717CE">
        <w:rPr>
          <w:rFonts w:eastAsia="Times New Roman" w:cstheme="minorHAnsi"/>
          <w:color w:val="000000"/>
        </w:rPr>
        <w:t xml:space="preserve">arranged </w:t>
      </w:r>
      <w:r w:rsidR="003553E6" w:rsidRPr="00F717CE">
        <w:rPr>
          <w:rFonts w:eastAsia="Times New Roman" w:cstheme="minorHAnsi"/>
          <w:color w:val="000000"/>
        </w:rPr>
        <w:t>in a square surrounding a parking area. Just before the end of the road, on the left, and screened off by a fence and hedge is a very large residential property surrounded by a large grassed area</w:t>
      </w:r>
      <w:r w:rsidR="002935BA" w:rsidRPr="00F717CE">
        <w:rPr>
          <w:rFonts w:eastAsia="Times New Roman" w:cstheme="minorHAnsi"/>
          <w:color w:val="000000"/>
        </w:rPr>
        <w:t>.</w:t>
      </w:r>
      <w:r w:rsidR="00F14973" w:rsidRPr="00F717CE">
        <w:rPr>
          <w:rFonts w:eastAsia="Times New Roman" w:cstheme="minorHAnsi"/>
          <w:color w:val="000000"/>
        </w:rPr>
        <w:t xml:space="preserve"> The bu</w:t>
      </w:r>
      <w:r w:rsidR="00B145B5" w:rsidRPr="00F717CE">
        <w:rPr>
          <w:rFonts w:eastAsia="Times New Roman" w:cstheme="minorHAnsi"/>
          <w:color w:val="000000"/>
        </w:rPr>
        <w:t>i</w:t>
      </w:r>
      <w:r w:rsidR="00F14973" w:rsidRPr="00F717CE">
        <w:rPr>
          <w:rFonts w:eastAsia="Times New Roman" w:cstheme="minorHAnsi"/>
          <w:color w:val="000000"/>
        </w:rPr>
        <w:t>lding is white with grey</w:t>
      </w:r>
      <w:r w:rsidR="00B145B5" w:rsidRPr="00F717CE">
        <w:rPr>
          <w:rFonts w:eastAsia="Times New Roman" w:cstheme="minorHAnsi"/>
          <w:color w:val="000000"/>
        </w:rPr>
        <w:t xml:space="preserve"> roof pitched at the sides and ends and has multiple chimneys. The lower front has been extended and has a tiled pitched cover. There is also a side extension similarly covered. The driveway to the house is long but not made up.</w:t>
      </w:r>
      <w:r w:rsidR="002935BA" w:rsidRPr="00F717CE">
        <w:rPr>
          <w:rFonts w:eastAsia="Times New Roman" w:cstheme="minorHAnsi"/>
          <w:color w:val="000000"/>
        </w:rPr>
        <w:t xml:space="preserve"> </w:t>
      </w:r>
      <w:r w:rsidR="000200A1" w:rsidRPr="00F717CE">
        <w:rPr>
          <w:rFonts w:eastAsia="Times New Roman" w:cstheme="minorHAnsi"/>
          <w:color w:val="000000"/>
        </w:rPr>
        <w:t xml:space="preserve">At the </w:t>
      </w:r>
      <w:r w:rsidR="000200A1" w:rsidRPr="00F717CE">
        <w:rPr>
          <w:rFonts w:eastAsia="Times New Roman" w:cstheme="minorHAnsi"/>
          <w:color w:val="000000"/>
        </w:rPr>
        <w:lastRenderedPageBreak/>
        <w:t xml:space="preserve">very end of the road is Phoenix Court, a new development which </w:t>
      </w:r>
      <w:proofErr w:type="gramStart"/>
      <w:r w:rsidR="000200A1" w:rsidRPr="00F717CE">
        <w:rPr>
          <w:rFonts w:eastAsia="Times New Roman" w:cstheme="minorHAnsi"/>
          <w:color w:val="000000"/>
        </w:rPr>
        <w:t>at the moment</w:t>
      </w:r>
      <w:proofErr w:type="gramEnd"/>
      <w:r w:rsidR="000200A1" w:rsidRPr="00F717CE">
        <w:rPr>
          <w:rFonts w:eastAsia="Times New Roman" w:cstheme="minorHAnsi"/>
          <w:color w:val="000000"/>
        </w:rPr>
        <w:t xml:space="preserve"> consists of a large red brick commercial building with offices and a </w:t>
      </w:r>
      <w:r w:rsidR="00633EDC" w:rsidRPr="00F717CE">
        <w:rPr>
          <w:rFonts w:eastAsia="Times New Roman" w:cstheme="minorHAnsi"/>
          <w:color w:val="000000"/>
        </w:rPr>
        <w:t xml:space="preserve">block of 4 red brick, flat-roofed units, each 4500 </w:t>
      </w:r>
      <w:proofErr w:type="spellStart"/>
      <w:r w:rsidR="00633EDC" w:rsidRPr="00F717CE">
        <w:rPr>
          <w:rFonts w:eastAsia="Times New Roman" w:cstheme="minorHAnsi"/>
          <w:color w:val="000000"/>
        </w:rPr>
        <w:t>squ</w:t>
      </w:r>
      <w:proofErr w:type="spellEnd"/>
      <w:r w:rsidR="00633EDC" w:rsidRPr="00F717CE">
        <w:rPr>
          <w:rFonts w:eastAsia="Times New Roman" w:cstheme="minorHAnsi"/>
          <w:color w:val="000000"/>
        </w:rPr>
        <w:t xml:space="preserve">. ft. in area. </w:t>
      </w:r>
      <w:r w:rsidR="003553E6" w:rsidRPr="00F717CE">
        <w:rPr>
          <w:rFonts w:eastAsia="Times New Roman" w:cstheme="minorHAnsi"/>
          <w:color w:val="000000"/>
        </w:rPr>
        <w:t xml:space="preserve"> </w:t>
      </w:r>
    </w:p>
    <w:p w:rsidR="004B2B9D" w:rsidRPr="00F717CE" w:rsidRDefault="00B145B5" w:rsidP="0006351B">
      <w:pPr>
        <w:shd w:val="clear" w:color="auto" w:fill="FFFFFF"/>
        <w:rPr>
          <w:rFonts w:eastAsia="Times New Roman" w:cstheme="minorHAnsi"/>
          <w:b/>
          <w:color w:val="000000"/>
          <w:u w:val="single"/>
        </w:rPr>
      </w:pPr>
      <w:r w:rsidRPr="00F717CE">
        <w:rPr>
          <w:rFonts w:eastAsia="Times New Roman" w:cstheme="minorHAnsi"/>
          <w:b/>
          <w:color w:val="000000"/>
          <w:u w:val="single"/>
        </w:rPr>
        <w:t>Fusion Court</w:t>
      </w:r>
    </w:p>
    <w:p w:rsidR="004A6056" w:rsidRPr="00F717CE" w:rsidRDefault="005F5A79" w:rsidP="0006351B">
      <w:pPr>
        <w:shd w:val="clear" w:color="auto" w:fill="FFFFFF"/>
        <w:rPr>
          <w:rFonts w:eastAsia="Times New Roman" w:cstheme="minorHAnsi"/>
          <w:color w:val="000000"/>
        </w:rPr>
      </w:pPr>
      <w:r w:rsidRPr="00F717CE">
        <w:rPr>
          <w:rFonts w:eastAsia="Times New Roman" w:cstheme="minorHAnsi"/>
          <w:color w:val="000000"/>
        </w:rPr>
        <w:t xml:space="preserve">Further to the east along </w:t>
      </w:r>
      <w:proofErr w:type="spellStart"/>
      <w:r w:rsidRPr="00F717CE">
        <w:rPr>
          <w:rFonts w:eastAsia="Times New Roman" w:cstheme="minorHAnsi"/>
          <w:color w:val="000000"/>
        </w:rPr>
        <w:t>Aberford</w:t>
      </w:r>
      <w:proofErr w:type="spellEnd"/>
      <w:r w:rsidRPr="00F717CE">
        <w:rPr>
          <w:rFonts w:eastAsia="Times New Roman" w:cstheme="minorHAnsi"/>
          <w:color w:val="000000"/>
        </w:rPr>
        <w:t xml:space="preserve"> Road is the entrance to Fusion Court. This is a complex of 4 blocks of 2-storey buildings in red brick with grey pitched roofs and gables. The buildings are offered as office accommodation by building, floor or unit. In front of each building is car park space and centrally there is a spacious car park. At the entrance and within the area are a few mature trees.</w:t>
      </w:r>
    </w:p>
    <w:p w:rsidR="005F5A79" w:rsidRPr="00F717CE" w:rsidRDefault="00A12D21" w:rsidP="0006351B">
      <w:pPr>
        <w:shd w:val="clear" w:color="auto" w:fill="FFFFFF"/>
        <w:rPr>
          <w:rFonts w:eastAsia="Times New Roman" w:cstheme="minorHAnsi"/>
          <w:b/>
          <w:color w:val="000000"/>
          <w:u w:val="single"/>
        </w:rPr>
      </w:pPr>
      <w:r w:rsidRPr="00F717CE">
        <w:rPr>
          <w:rFonts w:eastAsia="Times New Roman" w:cstheme="minorHAnsi"/>
          <w:b/>
          <w:color w:val="000000"/>
          <w:u w:val="single"/>
        </w:rPr>
        <w:t>Ash Lane</w:t>
      </w:r>
      <w:r w:rsidR="005F5A79" w:rsidRPr="00F717CE">
        <w:rPr>
          <w:rFonts w:eastAsia="Times New Roman" w:cstheme="minorHAnsi"/>
          <w:b/>
          <w:color w:val="000000"/>
          <w:u w:val="single"/>
        </w:rPr>
        <w:t xml:space="preserve">  </w:t>
      </w:r>
    </w:p>
    <w:p w:rsidR="00047A05" w:rsidRPr="00F717CE" w:rsidRDefault="00A12D21" w:rsidP="0006351B">
      <w:pPr>
        <w:shd w:val="clear" w:color="auto" w:fill="FFFFFF"/>
        <w:rPr>
          <w:rFonts w:eastAsia="Times New Roman" w:cstheme="minorHAnsi"/>
          <w:color w:val="000000"/>
        </w:rPr>
      </w:pPr>
      <w:r w:rsidRPr="00F717CE">
        <w:rPr>
          <w:rFonts w:eastAsia="Times New Roman" w:cstheme="minorHAnsi"/>
          <w:color w:val="000000"/>
        </w:rPr>
        <w:t>Ash Lane</w:t>
      </w:r>
      <w:r w:rsidR="004D4C01" w:rsidRPr="00F717CE">
        <w:rPr>
          <w:rFonts w:eastAsia="Times New Roman" w:cstheme="minorHAnsi"/>
          <w:color w:val="000000"/>
        </w:rPr>
        <w:t>,</w:t>
      </w:r>
      <w:r w:rsidRPr="00F717CE">
        <w:rPr>
          <w:rFonts w:eastAsia="Times New Roman" w:cstheme="minorHAnsi"/>
          <w:color w:val="000000"/>
        </w:rPr>
        <w:t xml:space="preserve"> off </w:t>
      </w:r>
      <w:proofErr w:type="spellStart"/>
      <w:r w:rsidRPr="00F717CE">
        <w:rPr>
          <w:rFonts w:eastAsia="Times New Roman" w:cstheme="minorHAnsi"/>
          <w:color w:val="000000"/>
        </w:rPr>
        <w:t>Aberford</w:t>
      </w:r>
      <w:proofErr w:type="spellEnd"/>
      <w:r w:rsidRPr="00F717CE">
        <w:rPr>
          <w:rFonts w:eastAsia="Times New Roman" w:cstheme="minorHAnsi"/>
          <w:color w:val="000000"/>
        </w:rPr>
        <w:t xml:space="preserve"> Road opposite the fish shop, is not very wide and not well made-up. There are no footpaths.</w:t>
      </w:r>
      <w:r w:rsidR="001872C6" w:rsidRPr="00F717CE">
        <w:rPr>
          <w:rFonts w:eastAsia="Times New Roman" w:cstheme="minorHAnsi"/>
          <w:color w:val="000000"/>
        </w:rPr>
        <w:t xml:space="preserve"> On the right-hand side is a large playing field, separated from the road by a high hedge. The left-hand side is mostly fenced and is occupied by various businesses, the first being a </w:t>
      </w:r>
      <w:r w:rsidR="002F4D75" w:rsidRPr="00F717CE">
        <w:rPr>
          <w:rFonts w:eastAsia="Times New Roman" w:cstheme="minorHAnsi"/>
          <w:color w:val="000000"/>
        </w:rPr>
        <w:t>materials</w:t>
      </w:r>
      <w:r w:rsidR="005616E7" w:rsidRPr="00F717CE">
        <w:rPr>
          <w:rFonts w:eastAsia="Times New Roman" w:cstheme="minorHAnsi"/>
          <w:color w:val="000000"/>
        </w:rPr>
        <w:t>-</w:t>
      </w:r>
      <w:r w:rsidR="002F4D75" w:rsidRPr="00F717CE">
        <w:rPr>
          <w:rFonts w:eastAsia="Times New Roman" w:cstheme="minorHAnsi"/>
          <w:color w:val="000000"/>
        </w:rPr>
        <w:t>handling firm. After this, comes the entrance to Fusion Point, a complex of 3 large industrial buildings housing a computer firm, a transport firm and printer</w:t>
      </w:r>
      <w:r w:rsidR="005616E7" w:rsidRPr="00F717CE">
        <w:rPr>
          <w:rFonts w:eastAsia="Times New Roman" w:cstheme="minorHAnsi"/>
          <w:color w:val="000000"/>
        </w:rPr>
        <w:t>-</w:t>
      </w:r>
      <w:r w:rsidR="002F4D75" w:rsidRPr="00F717CE">
        <w:rPr>
          <w:rFonts w:eastAsia="Times New Roman" w:cstheme="minorHAnsi"/>
          <w:color w:val="000000"/>
        </w:rPr>
        <w:t>repair company. Beyond this complex is the new supermarket development. The next stretch</w:t>
      </w:r>
      <w:r w:rsidR="00600C78" w:rsidRPr="00F717CE">
        <w:rPr>
          <w:rFonts w:eastAsia="Times New Roman" w:cstheme="minorHAnsi"/>
          <w:color w:val="000000"/>
        </w:rPr>
        <w:t xml:space="preserve"> begins with a </w:t>
      </w:r>
      <w:r w:rsidR="00F83834" w:rsidRPr="00F717CE">
        <w:rPr>
          <w:rFonts w:eastAsia="Times New Roman" w:cstheme="minorHAnsi"/>
          <w:color w:val="000000"/>
        </w:rPr>
        <w:t xml:space="preserve">micro-brewery, then </w:t>
      </w:r>
      <w:r w:rsidR="002F4D75" w:rsidRPr="00F717CE">
        <w:rPr>
          <w:rFonts w:eastAsia="Times New Roman" w:cstheme="minorHAnsi"/>
          <w:color w:val="000000"/>
        </w:rPr>
        <w:t xml:space="preserve">a </w:t>
      </w:r>
      <w:r w:rsidR="004F4649" w:rsidRPr="00F717CE">
        <w:rPr>
          <w:rFonts w:eastAsia="Times New Roman" w:cstheme="minorHAnsi"/>
          <w:color w:val="000000"/>
        </w:rPr>
        <w:t xml:space="preserve">firm supplying building materials and </w:t>
      </w:r>
      <w:r w:rsidR="00592657" w:rsidRPr="00F717CE">
        <w:rPr>
          <w:rFonts w:eastAsia="Times New Roman" w:cstheme="minorHAnsi"/>
          <w:color w:val="000000"/>
        </w:rPr>
        <w:t>near</w:t>
      </w:r>
      <w:r w:rsidR="004F4649" w:rsidRPr="00F717CE">
        <w:rPr>
          <w:rFonts w:eastAsia="Times New Roman" w:cstheme="minorHAnsi"/>
          <w:color w:val="000000"/>
        </w:rPr>
        <w:t xml:space="preserve"> the </w:t>
      </w:r>
      <w:r w:rsidR="0075110E" w:rsidRPr="00F717CE">
        <w:rPr>
          <w:rFonts w:eastAsia="Times New Roman" w:cstheme="minorHAnsi"/>
          <w:color w:val="000000"/>
        </w:rPr>
        <w:t xml:space="preserve">end of the </w:t>
      </w:r>
      <w:r w:rsidR="004F4649" w:rsidRPr="00F717CE">
        <w:rPr>
          <w:rFonts w:eastAsia="Times New Roman" w:cstheme="minorHAnsi"/>
          <w:color w:val="000000"/>
        </w:rPr>
        <w:t>road, on both sides, is a large complex of storage yards, buildings and manufacturing plant</w:t>
      </w:r>
      <w:r w:rsidR="00592657" w:rsidRPr="00F717CE">
        <w:rPr>
          <w:rFonts w:eastAsia="Times New Roman" w:cstheme="minorHAnsi"/>
          <w:color w:val="000000"/>
        </w:rPr>
        <w:t xml:space="preserve"> operated by a company supplying fencing, gates, cast stone and concrete products. Beyond this is a large building and lorry park used by a tanker transport firm and a haulier. Ash Lane finishes here as a road but continues as a footpath through Hawks Nest Woods, under the </w:t>
      </w:r>
      <w:r w:rsidR="00731E43" w:rsidRPr="00F717CE">
        <w:rPr>
          <w:rFonts w:eastAsia="Times New Roman" w:cstheme="minorHAnsi"/>
          <w:color w:val="000000"/>
        </w:rPr>
        <w:t xml:space="preserve">M1 to </w:t>
      </w:r>
      <w:proofErr w:type="spellStart"/>
      <w:r w:rsidR="00731E43" w:rsidRPr="00F717CE">
        <w:rPr>
          <w:rFonts w:eastAsia="Times New Roman" w:cstheme="minorHAnsi"/>
          <w:color w:val="000000"/>
        </w:rPr>
        <w:t>Parlington</w:t>
      </w:r>
      <w:proofErr w:type="spellEnd"/>
      <w:r w:rsidR="00731E43" w:rsidRPr="00F717CE">
        <w:rPr>
          <w:rFonts w:eastAsia="Times New Roman" w:cstheme="minorHAnsi"/>
          <w:color w:val="000000"/>
        </w:rPr>
        <w:t>.</w:t>
      </w:r>
    </w:p>
    <w:p w:rsidR="005D3E99" w:rsidRPr="00F717CE" w:rsidRDefault="00047A05" w:rsidP="0006351B">
      <w:pPr>
        <w:shd w:val="clear" w:color="auto" w:fill="FFFFFF"/>
        <w:rPr>
          <w:rFonts w:eastAsia="Times New Roman" w:cstheme="minorHAnsi"/>
          <w:b/>
          <w:color w:val="000000"/>
          <w:u w:val="single"/>
        </w:rPr>
      </w:pPr>
      <w:proofErr w:type="spellStart"/>
      <w:r w:rsidRPr="00F717CE">
        <w:rPr>
          <w:rFonts w:eastAsia="Times New Roman" w:cstheme="minorHAnsi"/>
          <w:b/>
          <w:color w:val="000000"/>
          <w:u w:val="single"/>
        </w:rPr>
        <w:t>Newhold</w:t>
      </w:r>
      <w:proofErr w:type="spellEnd"/>
    </w:p>
    <w:p w:rsidR="005D3E99" w:rsidRPr="00F717CE" w:rsidRDefault="005D3E99" w:rsidP="0006351B">
      <w:pPr>
        <w:shd w:val="clear" w:color="auto" w:fill="FFFFFF"/>
        <w:rPr>
          <w:rFonts w:eastAsia="Times New Roman" w:cstheme="minorHAnsi"/>
          <w:color w:val="000000"/>
        </w:rPr>
      </w:pPr>
      <w:r w:rsidRPr="00F717CE">
        <w:rPr>
          <w:rFonts w:eastAsia="Times New Roman" w:cstheme="minorHAnsi"/>
          <w:color w:val="000000"/>
        </w:rPr>
        <w:t xml:space="preserve">The entrance to this road is off </w:t>
      </w:r>
      <w:proofErr w:type="spellStart"/>
      <w:r w:rsidRPr="00F717CE">
        <w:rPr>
          <w:rFonts w:eastAsia="Times New Roman" w:cstheme="minorHAnsi"/>
          <w:color w:val="000000"/>
        </w:rPr>
        <w:t>Aberford</w:t>
      </w:r>
      <w:proofErr w:type="spellEnd"/>
      <w:r w:rsidRPr="00F717CE">
        <w:rPr>
          <w:rFonts w:eastAsia="Times New Roman" w:cstheme="minorHAnsi"/>
          <w:color w:val="000000"/>
        </w:rPr>
        <w:t xml:space="preserve"> Road almost opposite East Garforth Primary School</w:t>
      </w:r>
      <w:r w:rsidR="008E4916" w:rsidRPr="00F717CE">
        <w:rPr>
          <w:rFonts w:eastAsia="Times New Roman" w:cstheme="minorHAnsi"/>
          <w:color w:val="000000"/>
        </w:rPr>
        <w:t>. For the first 100 M the road is fenced on both sides, with a wide grass verge and footpath on the left and a narrow grass verge on the right</w:t>
      </w:r>
      <w:r w:rsidR="00BE0C50" w:rsidRPr="00F717CE">
        <w:rPr>
          <w:rFonts w:eastAsia="Times New Roman" w:cstheme="minorHAnsi"/>
          <w:color w:val="000000"/>
        </w:rPr>
        <w:t xml:space="preserve">. </w:t>
      </w:r>
      <w:r w:rsidR="002B3EF3" w:rsidRPr="00F717CE">
        <w:rPr>
          <w:rFonts w:eastAsia="Times New Roman" w:cstheme="minorHAnsi"/>
          <w:color w:val="000000"/>
        </w:rPr>
        <w:t xml:space="preserve">On the left is a single-storey industrial building and a yard followed by the entrance to </w:t>
      </w:r>
      <w:r w:rsidR="002B3EF3" w:rsidRPr="00F717CE">
        <w:rPr>
          <w:rFonts w:eastAsia="Times New Roman" w:cstheme="minorHAnsi"/>
          <w:b/>
          <w:color w:val="000000"/>
        </w:rPr>
        <w:t>Spring Close,</w:t>
      </w:r>
      <w:r w:rsidR="002B3EF3" w:rsidRPr="00F717CE">
        <w:rPr>
          <w:rFonts w:eastAsia="Times New Roman" w:cstheme="minorHAnsi"/>
          <w:color w:val="000000"/>
        </w:rPr>
        <w:t xml:space="preserve"> which leads between various large and small </w:t>
      </w:r>
      <w:r w:rsidR="003E578E" w:rsidRPr="00F717CE">
        <w:rPr>
          <w:rFonts w:eastAsia="Times New Roman" w:cstheme="minorHAnsi"/>
          <w:color w:val="000000"/>
        </w:rPr>
        <w:t>industrial units with a great deal of undeveloped open space and then forms two branches. One branch continues to run straight on towards the playing field off Ash Lane whilst the other branch circles round, past more buildings</w:t>
      </w:r>
      <w:r w:rsidR="007B019C" w:rsidRPr="00F717CE">
        <w:rPr>
          <w:rFonts w:eastAsia="Times New Roman" w:cstheme="minorHAnsi"/>
          <w:color w:val="000000"/>
        </w:rPr>
        <w:t>, some large,</w:t>
      </w:r>
      <w:r w:rsidR="003E578E" w:rsidRPr="00F717CE">
        <w:rPr>
          <w:rFonts w:eastAsia="Times New Roman" w:cstheme="minorHAnsi"/>
          <w:color w:val="000000"/>
        </w:rPr>
        <w:t xml:space="preserve"> to re-join </w:t>
      </w:r>
      <w:proofErr w:type="spellStart"/>
      <w:r w:rsidR="003E578E" w:rsidRPr="00F717CE">
        <w:rPr>
          <w:rFonts w:eastAsia="Times New Roman" w:cstheme="minorHAnsi"/>
          <w:color w:val="000000"/>
        </w:rPr>
        <w:t>Newhold</w:t>
      </w:r>
      <w:proofErr w:type="spellEnd"/>
      <w:r w:rsidR="003E578E" w:rsidRPr="00F717CE">
        <w:rPr>
          <w:rFonts w:eastAsia="Times New Roman" w:cstheme="minorHAnsi"/>
          <w:color w:val="000000"/>
        </w:rPr>
        <w:t xml:space="preserve">. </w:t>
      </w:r>
      <w:r w:rsidR="00DE025B" w:rsidRPr="00F717CE">
        <w:rPr>
          <w:rFonts w:eastAsia="Times New Roman" w:cstheme="minorHAnsi"/>
          <w:color w:val="000000"/>
        </w:rPr>
        <w:t xml:space="preserve">It also passes </w:t>
      </w:r>
      <w:r w:rsidR="007B019C" w:rsidRPr="00F717CE">
        <w:rPr>
          <w:rFonts w:eastAsia="Times New Roman" w:cstheme="minorHAnsi"/>
          <w:b/>
          <w:color w:val="000000"/>
        </w:rPr>
        <w:t>Ash Terrace</w:t>
      </w:r>
      <w:r w:rsidR="007B019C" w:rsidRPr="00F717CE">
        <w:rPr>
          <w:rFonts w:eastAsia="Times New Roman" w:cstheme="minorHAnsi"/>
          <w:color w:val="000000"/>
        </w:rPr>
        <w:t xml:space="preserve">, </w:t>
      </w:r>
      <w:r w:rsidR="00DE025B" w:rsidRPr="00F717CE">
        <w:rPr>
          <w:rFonts w:eastAsia="Times New Roman" w:cstheme="minorHAnsi"/>
          <w:color w:val="000000"/>
        </w:rPr>
        <w:t xml:space="preserve">a group of 7 Victorian Terraced houses. These 2-storey houses have double chimneys and decorative brick-work brackets under the eaves and most are now painted white. </w:t>
      </w:r>
      <w:r w:rsidR="003E578E" w:rsidRPr="00F717CE">
        <w:rPr>
          <w:rFonts w:eastAsia="Times New Roman" w:cstheme="minorHAnsi"/>
          <w:color w:val="000000"/>
        </w:rPr>
        <w:t xml:space="preserve">  </w:t>
      </w:r>
    </w:p>
    <w:p w:rsidR="00E141BE" w:rsidRPr="00F717CE" w:rsidRDefault="007B019C" w:rsidP="0006351B">
      <w:pPr>
        <w:shd w:val="clear" w:color="auto" w:fill="FFFFFF"/>
        <w:rPr>
          <w:rFonts w:eastAsia="Times New Roman" w:cstheme="minorHAnsi"/>
          <w:color w:val="000000"/>
        </w:rPr>
      </w:pPr>
      <w:r w:rsidRPr="00F717CE">
        <w:rPr>
          <w:rFonts w:eastAsia="Times New Roman" w:cstheme="minorHAnsi"/>
          <w:color w:val="000000"/>
        </w:rPr>
        <w:t xml:space="preserve">From the Spring Close entrance </w:t>
      </w:r>
      <w:proofErr w:type="spellStart"/>
      <w:r w:rsidRPr="00F717CE">
        <w:rPr>
          <w:rFonts w:eastAsia="Times New Roman" w:cstheme="minorHAnsi"/>
          <w:color w:val="000000"/>
        </w:rPr>
        <w:t>Newhold</w:t>
      </w:r>
      <w:proofErr w:type="spellEnd"/>
      <w:r w:rsidRPr="00F717CE">
        <w:rPr>
          <w:rFonts w:eastAsia="Times New Roman" w:cstheme="minorHAnsi"/>
          <w:color w:val="000000"/>
        </w:rPr>
        <w:t xml:space="preserve"> continues straight on but now has high un-managed hedges on both sides</w:t>
      </w:r>
      <w:r w:rsidR="00407FE2" w:rsidRPr="00F717CE">
        <w:rPr>
          <w:rFonts w:eastAsia="Times New Roman" w:cstheme="minorHAnsi"/>
          <w:color w:val="000000"/>
        </w:rPr>
        <w:t xml:space="preserve">. At the end it runs into </w:t>
      </w:r>
      <w:proofErr w:type="spellStart"/>
      <w:r w:rsidR="00407FE2" w:rsidRPr="00F717CE">
        <w:rPr>
          <w:rFonts w:eastAsia="Times New Roman" w:cstheme="minorHAnsi"/>
          <w:b/>
          <w:color w:val="000000"/>
        </w:rPr>
        <w:t>Newhold</w:t>
      </w:r>
      <w:proofErr w:type="spellEnd"/>
      <w:r w:rsidR="00407FE2" w:rsidRPr="00F717CE">
        <w:rPr>
          <w:rFonts w:eastAsia="Times New Roman" w:cstheme="minorHAnsi"/>
          <w:b/>
          <w:color w:val="000000"/>
        </w:rPr>
        <w:t xml:space="preserve"> Terrace</w:t>
      </w:r>
      <w:r w:rsidR="00407FE2" w:rsidRPr="00F717CE">
        <w:rPr>
          <w:rFonts w:eastAsia="Times New Roman" w:cstheme="minorHAnsi"/>
          <w:color w:val="000000"/>
        </w:rPr>
        <w:t xml:space="preserve">, another group of </w:t>
      </w:r>
      <w:r w:rsidR="004D4C01" w:rsidRPr="00F717CE">
        <w:rPr>
          <w:rFonts w:eastAsia="Times New Roman" w:cstheme="minorHAnsi"/>
          <w:color w:val="000000"/>
        </w:rPr>
        <w:t xml:space="preserve">7 </w:t>
      </w:r>
      <w:r w:rsidR="00407FE2" w:rsidRPr="00F717CE">
        <w:rPr>
          <w:rFonts w:eastAsia="Times New Roman" w:cstheme="minorHAnsi"/>
          <w:color w:val="000000"/>
        </w:rPr>
        <w:t xml:space="preserve">Victorian 2-storey houses, </w:t>
      </w:r>
      <w:proofErr w:type="gramStart"/>
      <w:r w:rsidR="00407FE2" w:rsidRPr="00F717CE">
        <w:rPr>
          <w:rFonts w:eastAsia="Times New Roman" w:cstheme="minorHAnsi"/>
          <w:color w:val="000000"/>
        </w:rPr>
        <w:t>similar to</w:t>
      </w:r>
      <w:proofErr w:type="gramEnd"/>
      <w:r w:rsidR="00407FE2" w:rsidRPr="00F717CE">
        <w:rPr>
          <w:rFonts w:eastAsia="Times New Roman" w:cstheme="minorHAnsi"/>
          <w:color w:val="000000"/>
        </w:rPr>
        <w:t xml:space="preserve"> those of Ash Terrace, now all painted white. There are some detached garages and </w:t>
      </w:r>
      <w:proofErr w:type="spellStart"/>
      <w:r w:rsidR="00407FE2" w:rsidRPr="00F717CE">
        <w:rPr>
          <w:rFonts w:eastAsia="Times New Roman" w:cstheme="minorHAnsi"/>
          <w:color w:val="000000"/>
        </w:rPr>
        <w:t>Newhold</w:t>
      </w:r>
      <w:proofErr w:type="spellEnd"/>
      <w:r w:rsidR="00407FE2" w:rsidRPr="00F717CE">
        <w:rPr>
          <w:rFonts w:eastAsia="Times New Roman" w:cstheme="minorHAnsi"/>
          <w:color w:val="000000"/>
        </w:rPr>
        <w:t xml:space="preserve"> runs </w:t>
      </w:r>
      <w:proofErr w:type="gramStart"/>
      <w:r w:rsidR="00407FE2" w:rsidRPr="00F717CE">
        <w:rPr>
          <w:rFonts w:eastAsia="Times New Roman" w:cstheme="minorHAnsi"/>
          <w:color w:val="000000"/>
        </w:rPr>
        <w:t>round</w:t>
      </w:r>
      <w:proofErr w:type="gramEnd"/>
      <w:r w:rsidR="00407FE2" w:rsidRPr="00F717CE">
        <w:rPr>
          <w:rFonts w:eastAsia="Times New Roman" w:cstheme="minorHAnsi"/>
          <w:color w:val="000000"/>
        </w:rPr>
        <w:t xml:space="preserve"> the end of the group to link the two terraces.</w:t>
      </w:r>
      <w:r w:rsidR="00592657" w:rsidRPr="00F717CE">
        <w:rPr>
          <w:rFonts w:eastAsia="Times New Roman" w:cstheme="minorHAnsi"/>
          <w:color w:val="000000"/>
        </w:rPr>
        <w:t xml:space="preserve"> </w:t>
      </w:r>
      <w:r w:rsidR="002F4D75" w:rsidRPr="00F717CE">
        <w:rPr>
          <w:rFonts w:eastAsia="Times New Roman" w:cstheme="minorHAnsi"/>
          <w:color w:val="000000"/>
        </w:rPr>
        <w:t xml:space="preserve">  </w:t>
      </w:r>
      <w:r w:rsidR="00A12D21" w:rsidRPr="00F717CE">
        <w:rPr>
          <w:rFonts w:eastAsia="Times New Roman" w:cstheme="minorHAnsi"/>
          <w:color w:val="000000"/>
        </w:rPr>
        <w:t xml:space="preserve"> </w:t>
      </w:r>
    </w:p>
    <w:p w:rsidR="00E141BE" w:rsidRPr="00F717CE" w:rsidRDefault="00111AC1" w:rsidP="0006351B">
      <w:pPr>
        <w:shd w:val="clear" w:color="auto" w:fill="FFFFFF"/>
        <w:rPr>
          <w:rFonts w:eastAsia="Times New Roman" w:cstheme="minorHAnsi"/>
          <w:b/>
          <w:color w:val="000000"/>
          <w:u w:val="single"/>
        </w:rPr>
      </w:pPr>
      <w:r w:rsidRPr="00F717CE">
        <w:rPr>
          <w:rFonts w:eastAsia="Times New Roman" w:cstheme="minorHAnsi"/>
          <w:b/>
          <w:color w:val="000000"/>
          <w:u w:val="single"/>
        </w:rPr>
        <w:t>Isabella Road</w:t>
      </w:r>
    </w:p>
    <w:p w:rsidR="00EF48CC" w:rsidRPr="00F717CE" w:rsidRDefault="00952D51" w:rsidP="0006351B">
      <w:pPr>
        <w:shd w:val="clear" w:color="auto" w:fill="FFFFFF"/>
        <w:rPr>
          <w:rFonts w:eastAsia="Times New Roman" w:cstheme="minorHAnsi"/>
          <w:color w:val="000000"/>
        </w:rPr>
      </w:pPr>
      <w:r w:rsidRPr="00F717CE">
        <w:rPr>
          <w:rFonts w:eastAsia="Times New Roman" w:cstheme="minorHAnsi"/>
          <w:color w:val="000000"/>
        </w:rPr>
        <w:t xml:space="preserve">This road is the newest on the estate and is entered from the roundabout on </w:t>
      </w:r>
      <w:proofErr w:type="spellStart"/>
      <w:r w:rsidRPr="00F717CE">
        <w:rPr>
          <w:rFonts w:eastAsia="Times New Roman" w:cstheme="minorHAnsi"/>
          <w:color w:val="000000"/>
        </w:rPr>
        <w:t>Aberford</w:t>
      </w:r>
      <w:proofErr w:type="spellEnd"/>
      <w:r w:rsidRPr="00F717CE">
        <w:rPr>
          <w:rFonts w:eastAsia="Times New Roman" w:cstheme="minorHAnsi"/>
          <w:color w:val="000000"/>
        </w:rPr>
        <w:t xml:space="preserve"> Road. It is a short wide road and on each </w:t>
      </w:r>
      <w:proofErr w:type="gramStart"/>
      <w:r w:rsidRPr="00F717CE">
        <w:rPr>
          <w:rFonts w:eastAsia="Times New Roman" w:cstheme="minorHAnsi"/>
          <w:color w:val="000000"/>
        </w:rPr>
        <w:t>side</w:t>
      </w:r>
      <w:proofErr w:type="gramEnd"/>
      <w:r w:rsidRPr="00F717CE">
        <w:rPr>
          <w:rFonts w:eastAsia="Times New Roman" w:cstheme="minorHAnsi"/>
          <w:color w:val="000000"/>
        </w:rPr>
        <w:t xml:space="preserve"> has a low open fence, a wide footpath and landscaped verges with grass, shrubs and trees. There are 3 large buildings on the left and 3 smaller but substantial buildings on the right. The buildings are </w:t>
      </w:r>
      <w:proofErr w:type="gramStart"/>
      <w:r w:rsidRPr="00F717CE">
        <w:rPr>
          <w:rFonts w:eastAsia="Times New Roman" w:cstheme="minorHAnsi"/>
          <w:color w:val="000000"/>
        </w:rPr>
        <w:t>all of</w:t>
      </w:r>
      <w:proofErr w:type="gramEnd"/>
      <w:r w:rsidRPr="00F717CE">
        <w:rPr>
          <w:rFonts w:eastAsia="Times New Roman" w:cstheme="minorHAnsi"/>
          <w:color w:val="000000"/>
        </w:rPr>
        <w:t xml:space="preserve"> a similar style, being of red brick, with white cladding sides and grey low-pitched wide roofs</w:t>
      </w:r>
      <w:r w:rsidR="004E7DF1" w:rsidRPr="00F717CE">
        <w:rPr>
          <w:rFonts w:eastAsia="Times New Roman" w:cstheme="minorHAnsi"/>
          <w:color w:val="000000"/>
        </w:rPr>
        <w:t>. They all provide manufacturing or processing space and office accommodation, together with off-road space for cars and lorries.</w:t>
      </w:r>
    </w:p>
    <w:p w:rsidR="003E3312" w:rsidRPr="00F717CE" w:rsidRDefault="00EF48CC" w:rsidP="0006351B">
      <w:pPr>
        <w:shd w:val="clear" w:color="auto" w:fill="FFFFFF"/>
        <w:rPr>
          <w:rFonts w:eastAsia="Times New Roman" w:cstheme="minorHAnsi"/>
          <w:color w:val="000000"/>
        </w:rPr>
      </w:pPr>
      <w:r w:rsidRPr="00F717CE">
        <w:rPr>
          <w:rFonts w:eastAsia="Times New Roman" w:cstheme="minorHAnsi"/>
          <w:color w:val="000000"/>
        </w:rPr>
        <w:t>Isabella was the name of one of the Gascoi</w:t>
      </w:r>
      <w:r w:rsidR="003E3312" w:rsidRPr="00F717CE">
        <w:rPr>
          <w:rFonts w:eastAsia="Times New Roman" w:cstheme="minorHAnsi"/>
          <w:color w:val="000000"/>
        </w:rPr>
        <w:t xml:space="preserve">gne sisters </w:t>
      </w:r>
      <w:proofErr w:type="gramStart"/>
      <w:r w:rsidR="003E3312" w:rsidRPr="00F717CE">
        <w:rPr>
          <w:rFonts w:eastAsia="Times New Roman" w:cstheme="minorHAnsi"/>
          <w:color w:val="000000"/>
        </w:rPr>
        <w:t>and also</w:t>
      </w:r>
      <w:proofErr w:type="gramEnd"/>
      <w:r w:rsidR="003E3312" w:rsidRPr="00F717CE">
        <w:rPr>
          <w:rFonts w:eastAsia="Times New Roman" w:cstheme="minorHAnsi"/>
          <w:color w:val="000000"/>
        </w:rPr>
        <w:t xml:space="preserve"> the name of the pit which was sited nearby.</w:t>
      </w:r>
    </w:p>
    <w:p w:rsidR="004B6AD6" w:rsidRPr="00F717CE" w:rsidRDefault="004B6AD6" w:rsidP="004B6AD6">
      <w:pPr>
        <w:rPr>
          <w:b/>
          <w:color w:val="00B050"/>
          <w:sz w:val="28"/>
          <w:szCs w:val="28"/>
          <w:u w:val="single"/>
        </w:rPr>
      </w:pPr>
      <w:r w:rsidRPr="00F717CE">
        <w:rPr>
          <w:b/>
          <w:color w:val="00B050"/>
          <w:sz w:val="28"/>
          <w:szCs w:val="28"/>
          <w:u w:val="single"/>
        </w:rPr>
        <w:t>Topography and Appearance</w:t>
      </w:r>
      <w:r w:rsidR="00F717CE" w:rsidRPr="00F717CE">
        <w:rPr>
          <w:b/>
          <w:color w:val="00B050"/>
          <w:sz w:val="28"/>
          <w:szCs w:val="28"/>
          <w:u w:val="single"/>
        </w:rPr>
        <w:t xml:space="preserve"> </w:t>
      </w:r>
    </w:p>
    <w:p w:rsidR="00B55F3D" w:rsidRPr="00F717CE" w:rsidRDefault="0032569F" w:rsidP="0006351B">
      <w:pPr>
        <w:shd w:val="clear" w:color="auto" w:fill="FFFFFF"/>
        <w:rPr>
          <w:rFonts w:eastAsia="Times New Roman" w:cstheme="minorHAnsi"/>
          <w:color w:val="000000"/>
        </w:rPr>
      </w:pPr>
      <w:r w:rsidRPr="00F717CE">
        <w:rPr>
          <w:rFonts w:eastAsia="Times New Roman" w:cstheme="minorHAnsi"/>
          <w:color w:val="000000"/>
        </w:rPr>
        <w:t xml:space="preserve">All the roads entering from </w:t>
      </w:r>
      <w:proofErr w:type="spellStart"/>
      <w:r w:rsidRPr="00F717CE">
        <w:rPr>
          <w:rFonts w:eastAsia="Times New Roman" w:cstheme="minorHAnsi"/>
          <w:color w:val="000000"/>
        </w:rPr>
        <w:t>Aberford</w:t>
      </w:r>
      <w:proofErr w:type="spellEnd"/>
      <w:r w:rsidRPr="00F717CE">
        <w:rPr>
          <w:rFonts w:eastAsia="Times New Roman" w:cstheme="minorHAnsi"/>
          <w:color w:val="000000"/>
        </w:rPr>
        <w:t xml:space="preserve"> Road slope downwards onto the estate. There is a general slope from north-east to </w:t>
      </w:r>
      <w:proofErr w:type="gramStart"/>
      <w:r w:rsidRPr="00F717CE">
        <w:rPr>
          <w:rFonts w:eastAsia="Times New Roman" w:cstheme="minorHAnsi"/>
          <w:color w:val="000000"/>
        </w:rPr>
        <w:t>south-west</w:t>
      </w:r>
      <w:proofErr w:type="gramEnd"/>
      <w:r w:rsidRPr="00F717CE">
        <w:rPr>
          <w:rFonts w:eastAsia="Times New Roman" w:cstheme="minorHAnsi"/>
          <w:color w:val="000000"/>
        </w:rPr>
        <w:t xml:space="preserve"> but the estate is level with no undulations. There are undulations on the playing field off Ash </w:t>
      </w:r>
      <w:proofErr w:type="gramStart"/>
      <w:r w:rsidRPr="00F717CE">
        <w:rPr>
          <w:rFonts w:eastAsia="Times New Roman" w:cstheme="minorHAnsi"/>
          <w:color w:val="000000"/>
        </w:rPr>
        <w:t>Lane</w:t>
      </w:r>
      <w:proofErr w:type="gramEnd"/>
      <w:r w:rsidR="00B55F3D" w:rsidRPr="00F717CE">
        <w:rPr>
          <w:rFonts w:eastAsia="Times New Roman" w:cstheme="minorHAnsi"/>
          <w:color w:val="000000"/>
        </w:rPr>
        <w:t xml:space="preserve"> but this is probably due to erstwhile mine workings.</w:t>
      </w:r>
    </w:p>
    <w:p w:rsidR="00952D51" w:rsidRPr="00F717CE" w:rsidRDefault="00B55F3D" w:rsidP="0006351B">
      <w:pPr>
        <w:shd w:val="clear" w:color="auto" w:fill="FFFFFF"/>
        <w:rPr>
          <w:rFonts w:eastAsia="Times New Roman" w:cstheme="minorHAnsi"/>
          <w:color w:val="000000"/>
        </w:rPr>
      </w:pPr>
      <w:r w:rsidRPr="00F717CE">
        <w:rPr>
          <w:rFonts w:eastAsia="Times New Roman" w:cstheme="minorHAnsi"/>
          <w:color w:val="000000"/>
        </w:rPr>
        <w:t xml:space="preserve">It is impossible to make an industrial estate look </w:t>
      </w:r>
      <w:proofErr w:type="gramStart"/>
      <w:r w:rsidRPr="00F717CE">
        <w:rPr>
          <w:rFonts w:eastAsia="Times New Roman" w:cstheme="minorHAnsi"/>
          <w:color w:val="000000"/>
        </w:rPr>
        <w:t>picturesque</w:t>
      </w:r>
      <w:proofErr w:type="gramEnd"/>
      <w:r w:rsidRPr="00F717CE">
        <w:rPr>
          <w:rFonts w:eastAsia="Times New Roman" w:cstheme="minorHAnsi"/>
          <w:color w:val="000000"/>
        </w:rPr>
        <w:t xml:space="preserve"> but Isabella Road presents a pleasing appearance and shows what can be done. </w:t>
      </w:r>
      <w:r w:rsidR="007642A4" w:rsidRPr="00F717CE">
        <w:rPr>
          <w:rFonts w:eastAsia="Times New Roman" w:cstheme="minorHAnsi"/>
          <w:color w:val="000000"/>
        </w:rPr>
        <w:t>T</w:t>
      </w:r>
      <w:r w:rsidRPr="00F717CE">
        <w:rPr>
          <w:rFonts w:eastAsia="Times New Roman" w:cstheme="minorHAnsi"/>
          <w:color w:val="000000"/>
        </w:rPr>
        <w:t>he rest of the estate</w:t>
      </w:r>
      <w:r w:rsidR="007642A4" w:rsidRPr="00F717CE">
        <w:rPr>
          <w:rFonts w:eastAsia="Times New Roman" w:cstheme="minorHAnsi"/>
          <w:color w:val="000000"/>
        </w:rPr>
        <w:t xml:space="preserve"> is evidence </w:t>
      </w:r>
      <w:r w:rsidR="003737DF" w:rsidRPr="00F717CE">
        <w:rPr>
          <w:rFonts w:eastAsia="Times New Roman" w:cstheme="minorHAnsi"/>
          <w:color w:val="000000"/>
        </w:rPr>
        <w:t xml:space="preserve">of </w:t>
      </w:r>
      <w:r w:rsidR="007642A4" w:rsidRPr="00F717CE">
        <w:rPr>
          <w:rFonts w:eastAsia="Times New Roman" w:cstheme="minorHAnsi"/>
          <w:color w:val="000000"/>
        </w:rPr>
        <w:t>piece-meal expansion with little architectural coordination. Although some individual buildings have style and some blocks like Fusion Court have a pleasing presentation, the majority are little more than utilitarian</w:t>
      </w:r>
      <w:r w:rsidR="003737DF" w:rsidRPr="00F717CE">
        <w:rPr>
          <w:rFonts w:eastAsia="Times New Roman" w:cstheme="minorHAnsi"/>
          <w:color w:val="000000"/>
        </w:rPr>
        <w:t>, as is their lay-out.</w:t>
      </w:r>
      <w:r w:rsidR="007642A4" w:rsidRPr="00F717CE">
        <w:rPr>
          <w:rFonts w:eastAsia="Times New Roman" w:cstheme="minorHAnsi"/>
          <w:color w:val="000000"/>
        </w:rPr>
        <w:t xml:space="preserve">  </w:t>
      </w:r>
      <w:r w:rsidRPr="00F717CE">
        <w:rPr>
          <w:rFonts w:eastAsia="Times New Roman" w:cstheme="minorHAnsi"/>
          <w:color w:val="000000"/>
        </w:rPr>
        <w:t xml:space="preserve">  </w:t>
      </w:r>
      <w:r w:rsidR="00952D51" w:rsidRPr="00F717CE">
        <w:rPr>
          <w:rFonts w:eastAsia="Times New Roman" w:cstheme="minorHAnsi"/>
          <w:color w:val="000000"/>
        </w:rPr>
        <w:t xml:space="preserve"> </w:t>
      </w:r>
    </w:p>
    <w:p w:rsidR="00E141BE" w:rsidRPr="00F717CE" w:rsidRDefault="00E141BE" w:rsidP="0006351B">
      <w:pPr>
        <w:shd w:val="clear" w:color="auto" w:fill="FFFFFF"/>
        <w:rPr>
          <w:rFonts w:eastAsia="Times New Roman" w:cstheme="minorHAnsi"/>
          <w:color w:val="000000"/>
        </w:rPr>
      </w:pPr>
    </w:p>
    <w:p w:rsidR="006F3E7D" w:rsidRPr="00F717CE" w:rsidRDefault="00F717CE" w:rsidP="0006351B">
      <w:pPr>
        <w:shd w:val="clear" w:color="auto" w:fill="FFFFFF"/>
        <w:rPr>
          <w:rFonts w:eastAsia="Times New Roman" w:cstheme="minorHAnsi"/>
          <w:b/>
          <w:color w:val="00B050"/>
          <w:sz w:val="28"/>
          <w:szCs w:val="28"/>
          <w:u w:val="single"/>
        </w:rPr>
      </w:pPr>
      <w:r w:rsidRPr="00F717CE">
        <w:rPr>
          <w:rFonts w:eastAsia="Times New Roman" w:cstheme="minorHAnsi"/>
          <w:b/>
          <w:noProof/>
          <w:color w:val="00B050"/>
          <w:sz w:val="28"/>
          <w:szCs w:val="28"/>
          <w:u w:val="single"/>
        </w:rPr>
        <w:drawing>
          <wp:anchor distT="0" distB="0" distL="114300" distR="114300" simplePos="0" relativeHeight="252340224" behindDoc="1" locked="0" layoutInCell="1" allowOverlap="1">
            <wp:simplePos x="0" y="0"/>
            <wp:positionH relativeFrom="column">
              <wp:posOffset>3885565</wp:posOffset>
            </wp:positionH>
            <wp:positionV relativeFrom="paragraph">
              <wp:posOffset>130810</wp:posOffset>
            </wp:positionV>
            <wp:extent cx="2612390" cy="1400810"/>
            <wp:effectExtent l="0" t="0" r="0" b="8890"/>
            <wp:wrapTight wrapText="bothSides">
              <wp:wrapPolygon edited="0">
                <wp:start x="630" y="0"/>
                <wp:lineTo x="0" y="587"/>
                <wp:lineTo x="0" y="21150"/>
                <wp:lineTo x="630" y="21443"/>
                <wp:lineTo x="20791" y="21443"/>
                <wp:lineTo x="21421" y="21150"/>
                <wp:lineTo x="21421" y="587"/>
                <wp:lineTo x="20791" y="0"/>
                <wp:lineTo x="630" y="0"/>
              </wp:wrapPolygon>
            </wp:wrapTight>
            <wp:docPr id="16" name="Picture 16" descr="A narrow roa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SCF1093.JPG"/>
                    <pic:cNvPicPr/>
                  </pic:nvPicPr>
                  <pic:blipFill rotWithShape="1">
                    <a:blip r:embed="rId10" cstate="print">
                      <a:extLst>
                        <a:ext uri="{28A0092B-C50C-407E-A947-70E740481C1C}">
                          <a14:useLocalDpi xmlns:a14="http://schemas.microsoft.com/office/drawing/2010/main" val="0"/>
                        </a:ext>
                      </a:extLst>
                    </a:blip>
                    <a:srcRect l="12679" t="16166" r="13183" b="30811"/>
                    <a:stretch/>
                  </pic:blipFill>
                  <pic:spPr bwMode="auto">
                    <a:xfrm>
                      <a:off x="0" y="0"/>
                      <a:ext cx="2612390" cy="140081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17CE">
        <w:rPr>
          <w:rFonts w:eastAsia="Times New Roman" w:cstheme="minorHAnsi"/>
          <w:b/>
          <w:color w:val="00B050"/>
          <w:sz w:val="28"/>
          <w:szCs w:val="28"/>
          <w:u w:val="single"/>
        </w:rPr>
        <w:t>Amenities</w:t>
      </w:r>
    </w:p>
    <w:p w:rsidR="00F717CE" w:rsidRPr="00F717CE" w:rsidRDefault="00F717CE" w:rsidP="0006351B">
      <w:pPr>
        <w:shd w:val="clear" w:color="auto" w:fill="FFFFFF"/>
        <w:rPr>
          <w:rFonts w:eastAsia="Times New Roman" w:cstheme="minorHAnsi"/>
          <w:color w:val="000000"/>
        </w:rPr>
      </w:pPr>
      <w:r w:rsidRPr="00F717CE">
        <w:rPr>
          <w:rFonts w:eastAsia="Times New Roman" w:cstheme="minorHAnsi"/>
          <w:color w:val="000000"/>
        </w:rPr>
        <w:t>Supermarket with Parking and Service Station</w:t>
      </w:r>
    </w:p>
    <w:p w:rsidR="00F717CE" w:rsidRPr="00F717CE" w:rsidRDefault="00F717CE" w:rsidP="0006351B">
      <w:pPr>
        <w:shd w:val="clear" w:color="auto" w:fill="FFFFFF"/>
        <w:rPr>
          <w:rFonts w:eastAsia="Times New Roman" w:cstheme="minorHAnsi"/>
          <w:color w:val="000000"/>
        </w:rPr>
      </w:pPr>
    </w:p>
    <w:p w:rsidR="006F3E7D" w:rsidRDefault="006F3E7D" w:rsidP="0006351B">
      <w:pPr>
        <w:shd w:val="clear" w:color="auto" w:fill="FFFFFF"/>
        <w:rPr>
          <w:rFonts w:eastAsia="Times New Roman" w:cstheme="minorHAnsi"/>
          <w:color w:val="000000"/>
          <w:sz w:val="20"/>
          <w:szCs w:val="20"/>
        </w:rPr>
      </w:pPr>
    </w:p>
    <w:p w:rsidR="006F3E7D" w:rsidRDefault="006F3E7D" w:rsidP="0006351B">
      <w:pPr>
        <w:shd w:val="clear" w:color="auto" w:fill="FFFFFF"/>
        <w:rPr>
          <w:rFonts w:eastAsia="Times New Roman" w:cstheme="minorHAnsi"/>
          <w:color w:val="000000"/>
          <w:sz w:val="20"/>
          <w:szCs w:val="20"/>
        </w:rPr>
      </w:pPr>
    </w:p>
    <w:p w:rsidR="006F3E7D" w:rsidRPr="009E417D" w:rsidRDefault="007B3E97" w:rsidP="0006351B">
      <w:pPr>
        <w:shd w:val="clear" w:color="auto" w:fill="FFFFFF"/>
        <w:rPr>
          <w:rFonts w:eastAsia="Times New Roman" w:cstheme="minorHAnsi"/>
          <w:b/>
          <w:color w:val="000000"/>
          <w:sz w:val="20"/>
          <w:szCs w:val="20"/>
          <w:u w:val="single"/>
        </w:rPr>
      </w:pPr>
      <w:r w:rsidRPr="009E417D">
        <w:rPr>
          <w:rFonts w:eastAsia="Times New Roman" w:cstheme="minorHAnsi"/>
          <w:b/>
          <w:noProof/>
          <w:color w:val="000000"/>
          <w:sz w:val="20"/>
          <w:szCs w:val="20"/>
          <w:u w:val="single"/>
        </w:rPr>
        <mc:AlternateContent>
          <mc:Choice Requires="wpi">
            <w:drawing>
              <wp:anchor distT="0" distB="0" distL="114300" distR="114300" simplePos="0" relativeHeight="252344320" behindDoc="0" locked="0" layoutInCell="1" allowOverlap="1">
                <wp:simplePos x="0" y="0"/>
                <wp:positionH relativeFrom="column">
                  <wp:posOffset>4586737</wp:posOffset>
                </wp:positionH>
                <wp:positionV relativeFrom="paragraph">
                  <wp:posOffset>53910</wp:posOffset>
                </wp:positionV>
                <wp:extent cx="45194" cy="4803"/>
                <wp:effectExtent l="57150" t="57150" r="50165" b="52705"/>
                <wp:wrapNone/>
                <wp:docPr id="22" name="Ink 22"/>
                <wp:cNvGraphicFramePr/>
                <a:graphic xmlns:a="http://schemas.openxmlformats.org/drawingml/2006/main">
                  <a:graphicData uri="http://schemas.microsoft.com/office/word/2010/wordprocessingInk">
                    <w14:contentPart bwMode="auto" r:id="rId11">
                      <w14:nvContentPartPr>
                        <w14:cNvContentPartPr/>
                      </w14:nvContentPartPr>
                      <w14:xfrm>
                        <a:off x="0" y="0"/>
                        <a:ext cx="45194" cy="4803"/>
                      </w14:xfrm>
                    </w14:contentPart>
                  </a:graphicData>
                </a:graphic>
              </wp:anchor>
            </w:drawing>
          </mc:Choice>
          <mc:Fallback>
            <w:pict>
              <v:shapetype w14:anchorId="7621A4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360.45pt;margin-top:3.55pt;width:4.95pt;height:1.85pt;z-index:25234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">
                <v:imagedata r:id="rId19" o:title=""/>
              </v:shape>
            </w:pict>
          </mc:Fallback>
        </mc:AlternateContent>
      </w:r>
    </w:p>
    <w:p w:rsidR="005E2D42" w:rsidRDefault="005E2D42" w:rsidP="0006351B">
      <w:pPr>
        <w:shd w:val="clear" w:color="auto" w:fill="FFFFFF"/>
        <w:rPr>
          <w:rFonts w:eastAsia="Times New Roman" w:cstheme="minorHAnsi"/>
          <w:color w:val="000000"/>
          <w:sz w:val="20"/>
          <w:szCs w:val="20"/>
        </w:rPr>
      </w:pPr>
    </w:p>
    <w:p w:rsidR="005E2D42" w:rsidRDefault="005E2D42" w:rsidP="0006351B">
      <w:pPr>
        <w:shd w:val="clear" w:color="auto" w:fill="FFFFFF"/>
        <w:rPr>
          <w:rFonts w:eastAsia="Times New Roman" w:cstheme="minorHAnsi"/>
          <w:color w:val="000000"/>
          <w:sz w:val="20"/>
          <w:szCs w:val="20"/>
        </w:rPr>
      </w:pPr>
    </w:p>
    <w:p w:rsidR="005E2D42" w:rsidRDefault="00F717CE" w:rsidP="0006351B">
      <w:pPr>
        <w:shd w:val="clear" w:color="auto" w:fill="FFFFFF"/>
        <w:rPr>
          <w:rFonts w:eastAsia="Times New Roman" w:cstheme="minorHAnsi"/>
          <w:color w:val="000000"/>
          <w:sz w:val="20"/>
          <w:szCs w:val="20"/>
        </w:rPr>
      </w:pPr>
      <w:r>
        <w:rPr>
          <w:rFonts w:eastAsia="Times New Roman" w:cstheme="minorHAnsi"/>
          <w:noProof/>
          <w:color w:val="000000"/>
          <w:sz w:val="20"/>
          <w:szCs w:val="20"/>
        </w:rPr>
        <mc:AlternateContent>
          <mc:Choice Requires="wps">
            <w:drawing>
              <wp:anchor distT="0" distB="0" distL="114300" distR="114300" simplePos="0" relativeHeight="252345344" behindDoc="0" locked="0" layoutInCell="1" allowOverlap="1">
                <wp:simplePos x="0" y="0"/>
                <wp:positionH relativeFrom="column">
                  <wp:posOffset>4667250</wp:posOffset>
                </wp:positionH>
                <wp:positionV relativeFrom="paragraph">
                  <wp:posOffset>36195</wp:posOffset>
                </wp:positionV>
                <wp:extent cx="1104900" cy="333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104900" cy="333375"/>
                        </a:xfrm>
                        <a:prstGeom prst="rect">
                          <a:avLst/>
                        </a:prstGeom>
                        <a:solidFill>
                          <a:schemeClr val="lt1">
                            <a:alpha val="0"/>
                          </a:schemeClr>
                        </a:solidFill>
                        <a:ln w="6350">
                          <a:noFill/>
                        </a:ln>
                      </wps:spPr>
                      <wps:txbx>
                        <w:txbxContent>
                          <w:p w:rsidR="00E41754" w:rsidRPr="00E41754" w:rsidRDefault="00E41754">
                            <w:pPr>
                              <w:rPr>
                                <w:b/>
                                <w:i/>
                                <w:color w:val="0070C0"/>
                                <w:sz w:val="20"/>
                                <w:szCs w:val="20"/>
                              </w:rPr>
                            </w:pPr>
                            <w:proofErr w:type="spellStart"/>
                            <w:r w:rsidRPr="00E41754">
                              <w:rPr>
                                <w:b/>
                                <w:i/>
                                <w:color w:val="0070C0"/>
                                <w:sz w:val="20"/>
                                <w:szCs w:val="20"/>
                              </w:rPr>
                              <w:t>Newhold</w:t>
                            </w:r>
                            <w:proofErr w:type="spellEnd"/>
                            <w:r w:rsidRPr="00E41754">
                              <w:rPr>
                                <w:b/>
                                <w:i/>
                                <w:color w:val="0070C0"/>
                                <w:sz w:val="20"/>
                                <w:szCs w:val="20"/>
                              </w:rPr>
                              <w:t xml:space="preserve"> Terrace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67.5pt;margin-top:2.85pt;width:87pt;height:26.2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" fillcolor="white [3201]" stroked="f" strokeweight=".5pt">
                <v:fill opacity="0"/>
                <v:textbox>
                  <w:txbxContent>
                    <w:p w:rsidR="00E41754" w:rsidRPr="00E41754" w:rsidRDefault="00E41754">
                      <w:pPr>
                        <w:rPr>
                          <w:b/>
                          <w:i/>
                          <w:color w:val="0070C0"/>
                          <w:sz w:val="20"/>
                          <w:szCs w:val="20"/>
                        </w:rPr>
                      </w:pPr>
                      <w:proofErr w:type="spellStart"/>
                      <w:r w:rsidRPr="00E41754">
                        <w:rPr>
                          <w:b/>
                          <w:i/>
                          <w:color w:val="0070C0"/>
                          <w:sz w:val="20"/>
                          <w:szCs w:val="20"/>
                        </w:rPr>
                        <w:t>Newhold</w:t>
                      </w:r>
                      <w:proofErr w:type="spellEnd"/>
                      <w:r w:rsidRPr="00E41754">
                        <w:rPr>
                          <w:b/>
                          <w:i/>
                          <w:color w:val="0070C0"/>
                          <w:sz w:val="20"/>
                          <w:szCs w:val="20"/>
                        </w:rPr>
                        <w:t xml:space="preserve"> Terrace</w:t>
                      </w:r>
                    </w:p>
                  </w:txbxContent>
                </v:textbox>
              </v:shape>
            </w:pict>
          </mc:Fallback>
        </mc:AlternateContent>
      </w:r>
      <w:bookmarkStart w:id="0" w:name="_GoBack"/>
      <w:bookmarkEnd w:id="0"/>
    </w:p>
    <w:sectPr w:rsidR="005E2D42" w:rsidSect="00C37A85">
      <w:headerReference w:type="even" r:id="rId20"/>
      <w:headerReference w:type="default" r:id="rId21"/>
      <w:footerReference w:type="even" r:id="rId22"/>
      <w:footerReference w:type="default" r:id="rId23"/>
      <w:headerReference w:type="first" r:id="rId24"/>
      <w:footerReference w:type="first" r:id="rId25"/>
      <w:pgSz w:w="11906" w:h="16838" w:code="9"/>
      <w:pgMar w:top="794" w:right="720" w:bottom="816" w:left="72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EE9" w:rsidRDefault="00324EE9" w:rsidP="00AE268C">
      <w:r>
        <w:separator/>
      </w:r>
    </w:p>
  </w:endnote>
  <w:endnote w:type="continuationSeparator" w:id="0">
    <w:p w:rsidR="00324EE9" w:rsidRDefault="00324EE9" w:rsidP="00AE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04" w:rsidRDefault="00934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BF0" w:rsidRDefault="004B3B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04" w:rsidRDefault="00934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EE9" w:rsidRDefault="00324EE9" w:rsidP="00AE268C">
      <w:r>
        <w:separator/>
      </w:r>
    </w:p>
  </w:footnote>
  <w:footnote w:type="continuationSeparator" w:id="0">
    <w:p w:rsidR="00324EE9" w:rsidRDefault="00324EE9" w:rsidP="00AE2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04" w:rsidRDefault="00934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BF0" w:rsidRDefault="004B3B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E04" w:rsidRDefault="00934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7E2B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857D7"/>
    <w:multiLevelType w:val="hybridMultilevel"/>
    <w:tmpl w:val="AAFC372C"/>
    <w:lvl w:ilvl="0" w:tplc="E69C7AFC">
      <w:start w:val="1"/>
      <w:numFmt w:val="lowerLetter"/>
      <w:lvlText w:val="%1)"/>
      <w:lvlJc w:val="left"/>
      <w:pPr>
        <w:ind w:left="1080" w:hanging="360"/>
      </w:pPr>
      <w:rPr>
        <w:rFonts w:hint="default"/>
        <w:b w:val="0"/>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A37233"/>
    <w:multiLevelType w:val="hybridMultilevel"/>
    <w:tmpl w:val="6B5074DC"/>
    <w:lvl w:ilvl="0" w:tplc="E56028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C866EB"/>
    <w:multiLevelType w:val="hybridMultilevel"/>
    <w:tmpl w:val="56B24516"/>
    <w:lvl w:ilvl="0" w:tplc="E812B7BC">
      <w:start w:val="1"/>
      <w:numFmt w:val="lowerLetter"/>
      <w:lvlText w:val="%1)"/>
      <w:lvlJc w:val="left"/>
      <w:pPr>
        <w:ind w:left="720" w:hanging="360"/>
      </w:pPr>
      <w:rPr>
        <w:rFonts w:eastAsia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A154A"/>
    <w:multiLevelType w:val="hybridMultilevel"/>
    <w:tmpl w:val="1B9C8542"/>
    <w:lvl w:ilvl="0" w:tplc="3ADC66E0">
      <w:start w:val="1"/>
      <w:numFmt w:val="low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137E4"/>
    <w:multiLevelType w:val="hybridMultilevel"/>
    <w:tmpl w:val="554230D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39359B"/>
    <w:multiLevelType w:val="hybridMultilevel"/>
    <w:tmpl w:val="9DEAC09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531CF6"/>
    <w:multiLevelType w:val="hybridMultilevel"/>
    <w:tmpl w:val="9E1AD342"/>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83EA2"/>
    <w:multiLevelType w:val="hybridMultilevel"/>
    <w:tmpl w:val="89E211B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1A7CCE"/>
    <w:multiLevelType w:val="hybridMultilevel"/>
    <w:tmpl w:val="02C45810"/>
    <w:lvl w:ilvl="0" w:tplc="2E0CF4C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A5910"/>
    <w:multiLevelType w:val="hybridMultilevel"/>
    <w:tmpl w:val="A4D05802"/>
    <w:lvl w:ilvl="0" w:tplc="EF369208">
      <w:start w:val="1"/>
      <w:numFmt w:val="low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E1407F"/>
    <w:multiLevelType w:val="hybridMultilevel"/>
    <w:tmpl w:val="DCF42310"/>
    <w:lvl w:ilvl="0" w:tplc="2ADEF6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067EF3"/>
    <w:multiLevelType w:val="hybridMultilevel"/>
    <w:tmpl w:val="191A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20AE9"/>
    <w:multiLevelType w:val="hybridMultilevel"/>
    <w:tmpl w:val="84EE006E"/>
    <w:lvl w:ilvl="0" w:tplc="F176F622">
      <w:start w:val="1"/>
      <w:numFmt w:val="bullet"/>
      <w:lvlText w:val=""/>
      <w:lvlJc w:val="left"/>
      <w:pPr>
        <w:ind w:left="501"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909C9"/>
    <w:multiLevelType w:val="hybridMultilevel"/>
    <w:tmpl w:val="4B8EE43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636618"/>
    <w:multiLevelType w:val="hybridMultilevel"/>
    <w:tmpl w:val="FFA4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25302"/>
    <w:multiLevelType w:val="hybridMultilevel"/>
    <w:tmpl w:val="5CCC7C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EB91BDC"/>
    <w:multiLevelType w:val="hybridMultilevel"/>
    <w:tmpl w:val="7310C43E"/>
    <w:lvl w:ilvl="0" w:tplc="9B161232">
      <w:start w:val="3"/>
      <w:numFmt w:val="lowerLetter"/>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18" w15:restartNumberingAfterBreak="0">
    <w:nsid w:val="625F26D6"/>
    <w:multiLevelType w:val="hybridMultilevel"/>
    <w:tmpl w:val="7D628646"/>
    <w:lvl w:ilvl="0" w:tplc="0AACBEF0">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9" w15:restartNumberingAfterBreak="0">
    <w:nsid w:val="6EC558B8"/>
    <w:multiLevelType w:val="hybridMultilevel"/>
    <w:tmpl w:val="B0B6E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9918B7"/>
    <w:multiLevelType w:val="hybridMultilevel"/>
    <w:tmpl w:val="8D5EF762"/>
    <w:lvl w:ilvl="0" w:tplc="7F22A482">
      <w:start w:val="1"/>
      <w:numFmt w:val="low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7211B4"/>
    <w:multiLevelType w:val="hybridMultilevel"/>
    <w:tmpl w:val="BBFA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971C9C"/>
    <w:multiLevelType w:val="hybridMultilevel"/>
    <w:tmpl w:val="4D30AC74"/>
    <w:lvl w:ilvl="0" w:tplc="A6688058">
      <w:start w:val="1"/>
      <w:numFmt w:val="lowerLetter"/>
      <w:lvlText w:val="%1)"/>
      <w:lvlJc w:val="left"/>
      <w:pPr>
        <w:ind w:left="340"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0"/>
  </w:num>
  <w:num w:numId="4">
    <w:abstractNumId w:val="4"/>
  </w:num>
  <w:num w:numId="5">
    <w:abstractNumId w:val="20"/>
  </w:num>
  <w:num w:numId="6">
    <w:abstractNumId w:val="7"/>
  </w:num>
  <w:num w:numId="7">
    <w:abstractNumId w:val="5"/>
  </w:num>
  <w:num w:numId="8">
    <w:abstractNumId w:val="17"/>
  </w:num>
  <w:num w:numId="9">
    <w:abstractNumId w:val="14"/>
  </w:num>
  <w:num w:numId="10">
    <w:abstractNumId w:val="8"/>
  </w:num>
  <w:num w:numId="11">
    <w:abstractNumId w:val="6"/>
  </w:num>
  <w:num w:numId="12">
    <w:abstractNumId w:val="15"/>
  </w:num>
  <w:num w:numId="13">
    <w:abstractNumId w:val="22"/>
  </w:num>
  <w:num w:numId="14">
    <w:abstractNumId w:val="3"/>
  </w:num>
  <w:num w:numId="15">
    <w:abstractNumId w:val="21"/>
  </w:num>
  <w:num w:numId="16">
    <w:abstractNumId w:val="12"/>
  </w:num>
  <w:num w:numId="17">
    <w:abstractNumId w:val="19"/>
  </w:num>
  <w:num w:numId="18">
    <w:abstractNumId w:val="11"/>
  </w:num>
  <w:num w:numId="19">
    <w:abstractNumId w:val="10"/>
  </w:num>
  <w:num w:numId="20">
    <w:abstractNumId w:val="1"/>
  </w:num>
  <w:num w:numId="21">
    <w:abstractNumId w:val="18"/>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13B"/>
    <w:rsid w:val="00000515"/>
    <w:rsid w:val="0000489B"/>
    <w:rsid w:val="0001223F"/>
    <w:rsid w:val="00013247"/>
    <w:rsid w:val="0001393C"/>
    <w:rsid w:val="000147AE"/>
    <w:rsid w:val="0001505A"/>
    <w:rsid w:val="00015D03"/>
    <w:rsid w:val="0001624A"/>
    <w:rsid w:val="00017154"/>
    <w:rsid w:val="000200A1"/>
    <w:rsid w:val="000204A8"/>
    <w:rsid w:val="000278A8"/>
    <w:rsid w:val="000278D4"/>
    <w:rsid w:val="000301F2"/>
    <w:rsid w:val="0003172A"/>
    <w:rsid w:val="00034168"/>
    <w:rsid w:val="0004251B"/>
    <w:rsid w:val="000449D6"/>
    <w:rsid w:val="00047A05"/>
    <w:rsid w:val="00050CE3"/>
    <w:rsid w:val="000510AD"/>
    <w:rsid w:val="0005239F"/>
    <w:rsid w:val="00054D94"/>
    <w:rsid w:val="0006265D"/>
    <w:rsid w:val="00062D4B"/>
    <w:rsid w:val="0006351B"/>
    <w:rsid w:val="00064D9E"/>
    <w:rsid w:val="0006749C"/>
    <w:rsid w:val="00073481"/>
    <w:rsid w:val="00081203"/>
    <w:rsid w:val="000825F5"/>
    <w:rsid w:val="000854E8"/>
    <w:rsid w:val="00086520"/>
    <w:rsid w:val="00093D97"/>
    <w:rsid w:val="000940D8"/>
    <w:rsid w:val="00096435"/>
    <w:rsid w:val="00096CE8"/>
    <w:rsid w:val="000A183D"/>
    <w:rsid w:val="000A20C2"/>
    <w:rsid w:val="000A43BB"/>
    <w:rsid w:val="000A5442"/>
    <w:rsid w:val="000B1C70"/>
    <w:rsid w:val="000B4B1B"/>
    <w:rsid w:val="000B6318"/>
    <w:rsid w:val="000B6E11"/>
    <w:rsid w:val="000C0FF8"/>
    <w:rsid w:val="000C2D88"/>
    <w:rsid w:val="000C72A2"/>
    <w:rsid w:val="000D1241"/>
    <w:rsid w:val="000E6E9A"/>
    <w:rsid w:val="000F542E"/>
    <w:rsid w:val="000F6E8F"/>
    <w:rsid w:val="000F7320"/>
    <w:rsid w:val="001004CA"/>
    <w:rsid w:val="001007BF"/>
    <w:rsid w:val="0010192A"/>
    <w:rsid w:val="00105EDD"/>
    <w:rsid w:val="00110B48"/>
    <w:rsid w:val="00110C1C"/>
    <w:rsid w:val="00111AC1"/>
    <w:rsid w:val="00112CF6"/>
    <w:rsid w:val="00114B11"/>
    <w:rsid w:val="0011654C"/>
    <w:rsid w:val="00120E84"/>
    <w:rsid w:val="00125267"/>
    <w:rsid w:val="00127725"/>
    <w:rsid w:val="00127864"/>
    <w:rsid w:val="00136C82"/>
    <w:rsid w:val="001431EA"/>
    <w:rsid w:val="00146DDC"/>
    <w:rsid w:val="001504F9"/>
    <w:rsid w:val="00151BB3"/>
    <w:rsid w:val="001527C8"/>
    <w:rsid w:val="00152FDF"/>
    <w:rsid w:val="00153972"/>
    <w:rsid w:val="00153FD5"/>
    <w:rsid w:val="00160611"/>
    <w:rsid w:val="00160DB6"/>
    <w:rsid w:val="00165C73"/>
    <w:rsid w:val="001661E1"/>
    <w:rsid w:val="001674ED"/>
    <w:rsid w:val="0017028F"/>
    <w:rsid w:val="00172396"/>
    <w:rsid w:val="00175410"/>
    <w:rsid w:val="001764ED"/>
    <w:rsid w:val="00177753"/>
    <w:rsid w:val="00177D5A"/>
    <w:rsid w:val="0018399C"/>
    <w:rsid w:val="00185476"/>
    <w:rsid w:val="001872C6"/>
    <w:rsid w:val="00187B24"/>
    <w:rsid w:val="00191550"/>
    <w:rsid w:val="001963B8"/>
    <w:rsid w:val="00196F0F"/>
    <w:rsid w:val="001A06D7"/>
    <w:rsid w:val="001B3BF1"/>
    <w:rsid w:val="001C0498"/>
    <w:rsid w:val="001C0A34"/>
    <w:rsid w:val="001C37B2"/>
    <w:rsid w:val="001C3E8A"/>
    <w:rsid w:val="001C432D"/>
    <w:rsid w:val="001C457D"/>
    <w:rsid w:val="001C4A18"/>
    <w:rsid w:val="001C5F42"/>
    <w:rsid w:val="001C7D99"/>
    <w:rsid w:val="001D0183"/>
    <w:rsid w:val="001D2A20"/>
    <w:rsid w:val="001D4E74"/>
    <w:rsid w:val="001E04B4"/>
    <w:rsid w:val="001E324B"/>
    <w:rsid w:val="001E3739"/>
    <w:rsid w:val="001E63E5"/>
    <w:rsid w:val="001F1044"/>
    <w:rsid w:val="001F1592"/>
    <w:rsid w:val="001F2E43"/>
    <w:rsid w:val="001F43AC"/>
    <w:rsid w:val="001F749A"/>
    <w:rsid w:val="002002F3"/>
    <w:rsid w:val="002055B9"/>
    <w:rsid w:val="002073CB"/>
    <w:rsid w:val="002116EB"/>
    <w:rsid w:val="00211783"/>
    <w:rsid w:val="00213E82"/>
    <w:rsid w:val="0021695B"/>
    <w:rsid w:val="00220544"/>
    <w:rsid w:val="00234320"/>
    <w:rsid w:val="002344CC"/>
    <w:rsid w:val="00234671"/>
    <w:rsid w:val="002351FB"/>
    <w:rsid w:val="00241238"/>
    <w:rsid w:val="002423AA"/>
    <w:rsid w:val="002429E9"/>
    <w:rsid w:val="00243EB3"/>
    <w:rsid w:val="00245276"/>
    <w:rsid w:val="00246638"/>
    <w:rsid w:val="00246A96"/>
    <w:rsid w:val="0025152F"/>
    <w:rsid w:val="002515A7"/>
    <w:rsid w:val="00252B7C"/>
    <w:rsid w:val="002544F5"/>
    <w:rsid w:val="00257A04"/>
    <w:rsid w:val="002723ED"/>
    <w:rsid w:val="00273B59"/>
    <w:rsid w:val="00273D33"/>
    <w:rsid w:val="00274D93"/>
    <w:rsid w:val="0028300F"/>
    <w:rsid w:val="0028514E"/>
    <w:rsid w:val="00285B42"/>
    <w:rsid w:val="00290740"/>
    <w:rsid w:val="0029113B"/>
    <w:rsid w:val="002935BA"/>
    <w:rsid w:val="002939D7"/>
    <w:rsid w:val="00293CD2"/>
    <w:rsid w:val="00296EBB"/>
    <w:rsid w:val="002A2E5B"/>
    <w:rsid w:val="002A4AC1"/>
    <w:rsid w:val="002A65AD"/>
    <w:rsid w:val="002B326E"/>
    <w:rsid w:val="002B351B"/>
    <w:rsid w:val="002B3EF3"/>
    <w:rsid w:val="002B3F2A"/>
    <w:rsid w:val="002B6542"/>
    <w:rsid w:val="002B75C9"/>
    <w:rsid w:val="002C0ECE"/>
    <w:rsid w:val="002C1665"/>
    <w:rsid w:val="002C331D"/>
    <w:rsid w:val="002C3A6B"/>
    <w:rsid w:val="002C4F16"/>
    <w:rsid w:val="002C6270"/>
    <w:rsid w:val="002C797C"/>
    <w:rsid w:val="002D0571"/>
    <w:rsid w:val="002D0705"/>
    <w:rsid w:val="002D3551"/>
    <w:rsid w:val="002D49C4"/>
    <w:rsid w:val="002D561E"/>
    <w:rsid w:val="002D7E1A"/>
    <w:rsid w:val="002F4D75"/>
    <w:rsid w:val="00302255"/>
    <w:rsid w:val="00303016"/>
    <w:rsid w:val="00303162"/>
    <w:rsid w:val="003035F2"/>
    <w:rsid w:val="00304C9C"/>
    <w:rsid w:val="00306A3F"/>
    <w:rsid w:val="0030714C"/>
    <w:rsid w:val="003147D9"/>
    <w:rsid w:val="003153DD"/>
    <w:rsid w:val="00317465"/>
    <w:rsid w:val="00324EE9"/>
    <w:rsid w:val="0032569F"/>
    <w:rsid w:val="003269F4"/>
    <w:rsid w:val="00327024"/>
    <w:rsid w:val="0033069F"/>
    <w:rsid w:val="003326C2"/>
    <w:rsid w:val="00332CD7"/>
    <w:rsid w:val="003333A2"/>
    <w:rsid w:val="003412AE"/>
    <w:rsid w:val="00345E51"/>
    <w:rsid w:val="00347A08"/>
    <w:rsid w:val="00347EC0"/>
    <w:rsid w:val="00352DE2"/>
    <w:rsid w:val="003530E1"/>
    <w:rsid w:val="0035537D"/>
    <w:rsid w:val="003553E6"/>
    <w:rsid w:val="003554B8"/>
    <w:rsid w:val="00357A76"/>
    <w:rsid w:val="00360E4E"/>
    <w:rsid w:val="00362280"/>
    <w:rsid w:val="0036270D"/>
    <w:rsid w:val="0036380C"/>
    <w:rsid w:val="0036438A"/>
    <w:rsid w:val="00366536"/>
    <w:rsid w:val="00367DAC"/>
    <w:rsid w:val="003723A7"/>
    <w:rsid w:val="003737DF"/>
    <w:rsid w:val="00373965"/>
    <w:rsid w:val="0038232E"/>
    <w:rsid w:val="00382521"/>
    <w:rsid w:val="00387283"/>
    <w:rsid w:val="003906AA"/>
    <w:rsid w:val="00391A20"/>
    <w:rsid w:val="003949AE"/>
    <w:rsid w:val="00396908"/>
    <w:rsid w:val="00397536"/>
    <w:rsid w:val="00397B3E"/>
    <w:rsid w:val="003A4A3A"/>
    <w:rsid w:val="003A4B1B"/>
    <w:rsid w:val="003A5EC2"/>
    <w:rsid w:val="003A631B"/>
    <w:rsid w:val="003B1EB2"/>
    <w:rsid w:val="003B40DF"/>
    <w:rsid w:val="003C2803"/>
    <w:rsid w:val="003C450D"/>
    <w:rsid w:val="003C71D5"/>
    <w:rsid w:val="003D1E1D"/>
    <w:rsid w:val="003D684B"/>
    <w:rsid w:val="003D72C5"/>
    <w:rsid w:val="003E3312"/>
    <w:rsid w:val="003E3B35"/>
    <w:rsid w:val="003E45AC"/>
    <w:rsid w:val="003E50F2"/>
    <w:rsid w:val="003E578E"/>
    <w:rsid w:val="003E7C0C"/>
    <w:rsid w:val="003E7FA1"/>
    <w:rsid w:val="003F1623"/>
    <w:rsid w:val="003F1F54"/>
    <w:rsid w:val="003F60D0"/>
    <w:rsid w:val="004019D2"/>
    <w:rsid w:val="00403848"/>
    <w:rsid w:val="00407FE2"/>
    <w:rsid w:val="00414A35"/>
    <w:rsid w:val="004203EF"/>
    <w:rsid w:val="00420757"/>
    <w:rsid w:val="00430FC0"/>
    <w:rsid w:val="004313CD"/>
    <w:rsid w:val="004415D8"/>
    <w:rsid w:val="0044379E"/>
    <w:rsid w:val="0044559D"/>
    <w:rsid w:val="0044739F"/>
    <w:rsid w:val="00451F93"/>
    <w:rsid w:val="00454CEE"/>
    <w:rsid w:val="00460768"/>
    <w:rsid w:val="00461057"/>
    <w:rsid w:val="0046312F"/>
    <w:rsid w:val="0046595F"/>
    <w:rsid w:val="004664AA"/>
    <w:rsid w:val="00474B32"/>
    <w:rsid w:val="00476598"/>
    <w:rsid w:val="00484F37"/>
    <w:rsid w:val="004850F6"/>
    <w:rsid w:val="00487D67"/>
    <w:rsid w:val="00487EBC"/>
    <w:rsid w:val="004913D4"/>
    <w:rsid w:val="00492B4E"/>
    <w:rsid w:val="00494C45"/>
    <w:rsid w:val="004950A7"/>
    <w:rsid w:val="00495F60"/>
    <w:rsid w:val="004964DC"/>
    <w:rsid w:val="00496C83"/>
    <w:rsid w:val="004A2236"/>
    <w:rsid w:val="004A2CB1"/>
    <w:rsid w:val="004A3A48"/>
    <w:rsid w:val="004A3EC4"/>
    <w:rsid w:val="004A4C3F"/>
    <w:rsid w:val="004A4E17"/>
    <w:rsid w:val="004A4FB6"/>
    <w:rsid w:val="004A6056"/>
    <w:rsid w:val="004A7614"/>
    <w:rsid w:val="004B2B9D"/>
    <w:rsid w:val="004B3BF0"/>
    <w:rsid w:val="004B6AD6"/>
    <w:rsid w:val="004B7934"/>
    <w:rsid w:val="004C1521"/>
    <w:rsid w:val="004C1F4F"/>
    <w:rsid w:val="004C2791"/>
    <w:rsid w:val="004D4C01"/>
    <w:rsid w:val="004D4C16"/>
    <w:rsid w:val="004E2009"/>
    <w:rsid w:val="004E481E"/>
    <w:rsid w:val="004E6F67"/>
    <w:rsid w:val="004E7DF1"/>
    <w:rsid w:val="004F4649"/>
    <w:rsid w:val="005015E7"/>
    <w:rsid w:val="00501D38"/>
    <w:rsid w:val="005027C8"/>
    <w:rsid w:val="0050577B"/>
    <w:rsid w:val="00507713"/>
    <w:rsid w:val="00511C95"/>
    <w:rsid w:val="00511D49"/>
    <w:rsid w:val="00512C9B"/>
    <w:rsid w:val="005139B2"/>
    <w:rsid w:val="00514C77"/>
    <w:rsid w:val="00516C69"/>
    <w:rsid w:val="005212DA"/>
    <w:rsid w:val="005243EA"/>
    <w:rsid w:val="00526B28"/>
    <w:rsid w:val="005309EC"/>
    <w:rsid w:val="00532B09"/>
    <w:rsid w:val="00534277"/>
    <w:rsid w:val="0053504B"/>
    <w:rsid w:val="00535F97"/>
    <w:rsid w:val="0054024E"/>
    <w:rsid w:val="00543BE6"/>
    <w:rsid w:val="00551675"/>
    <w:rsid w:val="00553060"/>
    <w:rsid w:val="00557D68"/>
    <w:rsid w:val="005616E7"/>
    <w:rsid w:val="005617CF"/>
    <w:rsid w:val="00563F40"/>
    <w:rsid w:val="00564234"/>
    <w:rsid w:val="00564F8F"/>
    <w:rsid w:val="0056541D"/>
    <w:rsid w:val="00570AAA"/>
    <w:rsid w:val="005731F1"/>
    <w:rsid w:val="005768CE"/>
    <w:rsid w:val="00580D63"/>
    <w:rsid w:val="005835ED"/>
    <w:rsid w:val="00584144"/>
    <w:rsid w:val="0058502C"/>
    <w:rsid w:val="0058742A"/>
    <w:rsid w:val="00590CDA"/>
    <w:rsid w:val="00592657"/>
    <w:rsid w:val="00592B6F"/>
    <w:rsid w:val="005932AE"/>
    <w:rsid w:val="00595273"/>
    <w:rsid w:val="00595D64"/>
    <w:rsid w:val="005B5547"/>
    <w:rsid w:val="005B6E6B"/>
    <w:rsid w:val="005C43A1"/>
    <w:rsid w:val="005C50C6"/>
    <w:rsid w:val="005D018F"/>
    <w:rsid w:val="005D0F8E"/>
    <w:rsid w:val="005D369F"/>
    <w:rsid w:val="005D3E99"/>
    <w:rsid w:val="005D5822"/>
    <w:rsid w:val="005D6B97"/>
    <w:rsid w:val="005E2D42"/>
    <w:rsid w:val="005E78C4"/>
    <w:rsid w:val="005E78FF"/>
    <w:rsid w:val="005E7FCC"/>
    <w:rsid w:val="005F0FD5"/>
    <w:rsid w:val="005F5A79"/>
    <w:rsid w:val="005F7086"/>
    <w:rsid w:val="00600C78"/>
    <w:rsid w:val="00601CB4"/>
    <w:rsid w:val="0060259F"/>
    <w:rsid w:val="006025E5"/>
    <w:rsid w:val="00602656"/>
    <w:rsid w:val="00603959"/>
    <w:rsid w:val="00612623"/>
    <w:rsid w:val="00613419"/>
    <w:rsid w:val="00614EBF"/>
    <w:rsid w:val="006158EF"/>
    <w:rsid w:val="00617883"/>
    <w:rsid w:val="00621531"/>
    <w:rsid w:val="006229D0"/>
    <w:rsid w:val="00625AEE"/>
    <w:rsid w:val="00633855"/>
    <w:rsid w:val="00633E09"/>
    <w:rsid w:val="00633EDC"/>
    <w:rsid w:val="00636316"/>
    <w:rsid w:val="00636893"/>
    <w:rsid w:val="00642B2D"/>
    <w:rsid w:val="00642E50"/>
    <w:rsid w:val="00645D6F"/>
    <w:rsid w:val="006503FC"/>
    <w:rsid w:val="00650A82"/>
    <w:rsid w:val="00652DDD"/>
    <w:rsid w:val="00660320"/>
    <w:rsid w:val="006666AD"/>
    <w:rsid w:val="00667D6B"/>
    <w:rsid w:val="006751D2"/>
    <w:rsid w:val="00677B4F"/>
    <w:rsid w:val="00683320"/>
    <w:rsid w:val="00690F24"/>
    <w:rsid w:val="0069638D"/>
    <w:rsid w:val="006A289D"/>
    <w:rsid w:val="006A2EAD"/>
    <w:rsid w:val="006B03D2"/>
    <w:rsid w:val="006B2D01"/>
    <w:rsid w:val="006B420E"/>
    <w:rsid w:val="006B5C6A"/>
    <w:rsid w:val="006C0470"/>
    <w:rsid w:val="006C100B"/>
    <w:rsid w:val="006C111C"/>
    <w:rsid w:val="006C2A4C"/>
    <w:rsid w:val="006C36E3"/>
    <w:rsid w:val="006C6D7E"/>
    <w:rsid w:val="006C72CF"/>
    <w:rsid w:val="006C768C"/>
    <w:rsid w:val="006D3656"/>
    <w:rsid w:val="006D3B2A"/>
    <w:rsid w:val="006E3294"/>
    <w:rsid w:val="006E6AF2"/>
    <w:rsid w:val="006F0BE0"/>
    <w:rsid w:val="006F364F"/>
    <w:rsid w:val="006F37FC"/>
    <w:rsid w:val="006F3B6F"/>
    <w:rsid w:val="006F3E7D"/>
    <w:rsid w:val="006F6571"/>
    <w:rsid w:val="006F7C5F"/>
    <w:rsid w:val="007002A5"/>
    <w:rsid w:val="007005E6"/>
    <w:rsid w:val="007007F0"/>
    <w:rsid w:val="00701A44"/>
    <w:rsid w:val="00705CA9"/>
    <w:rsid w:val="00706D0D"/>
    <w:rsid w:val="00706F24"/>
    <w:rsid w:val="00712FF0"/>
    <w:rsid w:val="00713CE5"/>
    <w:rsid w:val="007163B8"/>
    <w:rsid w:val="00720522"/>
    <w:rsid w:val="00721326"/>
    <w:rsid w:val="00723736"/>
    <w:rsid w:val="007276E8"/>
    <w:rsid w:val="00727F58"/>
    <w:rsid w:val="00730235"/>
    <w:rsid w:val="00731E43"/>
    <w:rsid w:val="00732E1D"/>
    <w:rsid w:val="007336D4"/>
    <w:rsid w:val="00735BD6"/>
    <w:rsid w:val="007367AE"/>
    <w:rsid w:val="00737462"/>
    <w:rsid w:val="00740773"/>
    <w:rsid w:val="0074634E"/>
    <w:rsid w:val="0075110E"/>
    <w:rsid w:val="00751EC5"/>
    <w:rsid w:val="007529D5"/>
    <w:rsid w:val="0075599B"/>
    <w:rsid w:val="00756C2E"/>
    <w:rsid w:val="00756F5E"/>
    <w:rsid w:val="00760E3F"/>
    <w:rsid w:val="00760EFB"/>
    <w:rsid w:val="007642A4"/>
    <w:rsid w:val="00767FEE"/>
    <w:rsid w:val="007715E1"/>
    <w:rsid w:val="00772CD6"/>
    <w:rsid w:val="00774938"/>
    <w:rsid w:val="00776C4B"/>
    <w:rsid w:val="00776DF7"/>
    <w:rsid w:val="0078237B"/>
    <w:rsid w:val="00786A64"/>
    <w:rsid w:val="007A04ED"/>
    <w:rsid w:val="007A14C4"/>
    <w:rsid w:val="007A58E2"/>
    <w:rsid w:val="007B019C"/>
    <w:rsid w:val="007B1ADB"/>
    <w:rsid w:val="007B1D71"/>
    <w:rsid w:val="007B3E97"/>
    <w:rsid w:val="007C1182"/>
    <w:rsid w:val="007C1E41"/>
    <w:rsid w:val="007C2B5F"/>
    <w:rsid w:val="007C5390"/>
    <w:rsid w:val="007C6D11"/>
    <w:rsid w:val="007D046D"/>
    <w:rsid w:val="007D2B74"/>
    <w:rsid w:val="007D432A"/>
    <w:rsid w:val="007D55C9"/>
    <w:rsid w:val="007E0159"/>
    <w:rsid w:val="007E4019"/>
    <w:rsid w:val="007E71E1"/>
    <w:rsid w:val="007E7984"/>
    <w:rsid w:val="007F40E4"/>
    <w:rsid w:val="007F525B"/>
    <w:rsid w:val="008012C8"/>
    <w:rsid w:val="00802127"/>
    <w:rsid w:val="00803861"/>
    <w:rsid w:val="00806A9C"/>
    <w:rsid w:val="00810F2A"/>
    <w:rsid w:val="00811F40"/>
    <w:rsid w:val="008120B9"/>
    <w:rsid w:val="008125DE"/>
    <w:rsid w:val="008201AC"/>
    <w:rsid w:val="00825554"/>
    <w:rsid w:val="00825946"/>
    <w:rsid w:val="00827300"/>
    <w:rsid w:val="00835612"/>
    <w:rsid w:val="00840BC4"/>
    <w:rsid w:val="00840E3B"/>
    <w:rsid w:val="00842375"/>
    <w:rsid w:val="008430AD"/>
    <w:rsid w:val="008451BC"/>
    <w:rsid w:val="0085296E"/>
    <w:rsid w:val="008578CB"/>
    <w:rsid w:val="00860921"/>
    <w:rsid w:val="00867EAB"/>
    <w:rsid w:val="00870B32"/>
    <w:rsid w:val="00872206"/>
    <w:rsid w:val="0087438A"/>
    <w:rsid w:val="008802D6"/>
    <w:rsid w:val="008806B6"/>
    <w:rsid w:val="00880B36"/>
    <w:rsid w:val="0088590D"/>
    <w:rsid w:val="00885D3C"/>
    <w:rsid w:val="008872D9"/>
    <w:rsid w:val="00887B83"/>
    <w:rsid w:val="00890FE2"/>
    <w:rsid w:val="008935DA"/>
    <w:rsid w:val="008A292A"/>
    <w:rsid w:val="008A5819"/>
    <w:rsid w:val="008A7059"/>
    <w:rsid w:val="008B2EF8"/>
    <w:rsid w:val="008B7740"/>
    <w:rsid w:val="008C047B"/>
    <w:rsid w:val="008C4561"/>
    <w:rsid w:val="008D62F2"/>
    <w:rsid w:val="008E04EE"/>
    <w:rsid w:val="008E35A9"/>
    <w:rsid w:val="008E4916"/>
    <w:rsid w:val="008E79F9"/>
    <w:rsid w:val="008F10CC"/>
    <w:rsid w:val="008F183D"/>
    <w:rsid w:val="008F3389"/>
    <w:rsid w:val="008F57C6"/>
    <w:rsid w:val="00905757"/>
    <w:rsid w:val="00907154"/>
    <w:rsid w:val="00910DD3"/>
    <w:rsid w:val="00912000"/>
    <w:rsid w:val="00914200"/>
    <w:rsid w:val="00915FDE"/>
    <w:rsid w:val="00917F94"/>
    <w:rsid w:val="0092067E"/>
    <w:rsid w:val="009279C0"/>
    <w:rsid w:val="00932F22"/>
    <w:rsid w:val="00934B6B"/>
    <w:rsid w:val="00934E04"/>
    <w:rsid w:val="009357D7"/>
    <w:rsid w:val="00937E3E"/>
    <w:rsid w:val="00941036"/>
    <w:rsid w:val="0094266F"/>
    <w:rsid w:val="00944F1A"/>
    <w:rsid w:val="009460CD"/>
    <w:rsid w:val="009465A0"/>
    <w:rsid w:val="0094696C"/>
    <w:rsid w:val="00946DCD"/>
    <w:rsid w:val="00950F97"/>
    <w:rsid w:val="00951A31"/>
    <w:rsid w:val="00952D51"/>
    <w:rsid w:val="00954B71"/>
    <w:rsid w:val="0095512F"/>
    <w:rsid w:val="009579AC"/>
    <w:rsid w:val="00960592"/>
    <w:rsid w:val="00964B33"/>
    <w:rsid w:val="009706EF"/>
    <w:rsid w:val="0097227D"/>
    <w:rsid w:val="00973C90"/>
    <w:rsid w:val="00974DE7"/>
    <w:rsid w:val="009757BA"/>
    <w:rsid w:val="00986EAC"/>
    <w:rsid w:val="00993983"/>
    <w:rsid w:val="00997C58"/>
    <w:rsid w:val="009A0407"/>
    <w:rsid w:val="009A2555"/>
    <w:rsid w:val="009A3F66"/>
    <w:rsid w:val="009A5315"/>
    <w:rsid w:val="009A6018"/>
    <w:rsid w:val="009B144B"/>
    <w:rsid w:val="009B4549"/>
    <w:rsid w:val="009B459E"/>
    <w:rsid w:val="009B6830"/>
    <w:rsid w:val="009B7876"/>
    <w:rsid w:val="009C1D69"/>
    <w:rsid w:val="009C1EAE"/>
    <w:rsid w:val="009C765A"/>
    <w:rsid w:val="009C7734"/>
    <w:rsid w:val="009D2321"/>
    <w:rsid w:val="009D2CEF"/>
    <w:rsid w:val="009D2DC0"/>
    <w:rsid w:val="009D3E6E"/>
    <w:rsid w:val="009D73EE"/>
    <w:rsid w:val="009E0AE2"/>
    <w:rsid w:val="009E275D"/>
    <w:rsid w:val="009E2FFF"/>
    <w:rsid w:val="009E31A7"/>
    <w:rsid w:val="009E417D"/>
    <w:rsid w:val="009E429D"/>
    <w:rsid w:val="009E4C4A"/>
    <w:rsid w:val="009E6886"/>
    <w:rsid w:val="009F0CDF"/>
    <w:rsid w:val="009F57D4"/>
    <w:rsid w:val="00A00244"/>
    <w:rsid w:val="00A024A0"/>
    <w:rsid w:val="00A02D45"/>
    <w:rsid w:val="00A040C0"/>
    <w:rsid w:val="00A07379"/>
    <w:rsid w:val="00A07ACB"/>
    <w:rsid w:val="00A12D21"/>
    <w:rsid w:val="00A13F04"/>
    <w:rsid w:val="00A14280"/>
    <w:rsid w:val="00A16A83"/>
    <w:rsid w:val="00A24205"/>
    <w:rsid w:val="00A27D20"/>
    <w:rsid w:val="00A32376"/>
    <w:rsid w:val="00A323D7"/>
    <w:rsid w:val="00A41CEE"/>
    <w:rsid w:val="00A50C41"/>
    <w:rsid w:val="00A6640B"/>
    <w:rsid w:val="00A66929"/>
    <w:rsid w:val="00A67A41"/>
    <w:rsid w:val="00A67AB8"/>
    <w:rsid w:val="00A67B3B"/>
    <w:rsid w:val="00A71140"/>
    <w:rsid w:val="00A7188C"/>
    <w:rsid w:val="00A725F9"/>
    <w:rsid w:val="00A74CB9"/>
    <w:rsid w:val="00A84533"/>
    <w:rsid w:val="00A85D3E"/>
    <w:rsid w:val="00A86722"/>
    <w:rsid w:val="00A8726D"/>
    <w:rsid w:val="00A911FE"/>
    <w:rsid w:val="00A93FE4"/>
    <w:rsid w:val="00A95E71"/>
    <w:rsid w:val="00AA52FE"/>
    <w:rsid w:val="00AA6E62"/>
    <w:rsid w:val="00AB0289"/>
    <w:rsid w:val="00AB0B0F"/>
    <w:rsid w:val="00AB35C3"/>
    <w:rsid w:val="00AB4FF3"/>
    <w:rsid w:val="00AB7681"/>
    <w:rsid w:val="00AC0534"/>
    <w:rsid w:val="00AC0925"/>
    <w:rsid w:val="00AC1739"/>
    <w:rsid w:val="00AC3095"/>
    <w:rsid w:val="00AC6534"/>
    <w:rsid w:val="00AC75EB"/>
    <w:rsid w:val="00AD0288"/>
    <w:rsid w:val="00AD0A62"/>
    <w:rsid w:val="00AD2A40"/>
    <w:rsid w:val="00AD78EB"/>
    <w:rsid w:val="00AE268C"/>
    <w:rsid w:val="00AE2CCC"/>
    <w:rsid w:val="00AE61E7"/>
    <w:rsid w:val="00AF35A8"/>
    <w:rsid w:val="00AF5F44"/>
    <w:rsid w:val="00AF71DE"/>
    <w:rsid w:val="00AF7392"/>
    <w:rsid w:val="00B009B9"/>
    <w:rsid w:val="00B02BDC"/>
    <w:rsid w:val="00B1096A"/>
    <w:rsid w:val="00B145B5"/>
    <w:rsid w:val="00B24A8B"/>
    <w:rsid w:val="00B3141E"/>
    <w:rsid w:val="00B31A69"/>
    <w:rsid w:val="00B345C8"/>
    <w:rsid w:val="00B3698F"/>
    <w:rsid w:val="00B4167B"/>
    <w:rsid w:val="00B4471E"/>
    <w:rsid w:val="00B46B08"/>
    <w:rsid w:val="00B50751"/>
    <w:rsid w:val="00B514DD"/>
    <w:rsid w:val="00B529C2"/>
    <w:rsid w:val="00B53744"/>
    <w:rsid w:val="00B55F3D"/>
    <w:rsid w:val="00B61F34"/>
    <w:rsid w:val="00B62405"/>
    <w:rsid w:val="00B648B0"/>
    <w:rsid w:val="00B674FE"/>
    <w:rsid w:val="00B677E9"/>
    <w:rsid w:val="00B72446"/>
    <w:rsid w:val="00B74B99"/>
    <w:rsid w:val="00B74E65"/>
    <w:rsid w:val="00B7578B"/>
    <w:rsid w:val="00B8228C"/>
    <w:rsid w:val="00B83F81"/>
    <w:rsid w:val="00B844CB"/>
    <w:rsid w:val="00B846D3"/>
    <w:rsid w:val="00B86B1C"/>
    <w:rsid w:val="00B939E6"/>
    <w:rsid w:val="00B94DED"/>
    <w:rsid w:val="00B954F2"/>
    <w:rsid w:val="00B97ECC"/>
    <w:rsid w:val="00BA06E2"/>
    <w:rsid w:val="00BA39A2"/>
    <w:rsid w:val="00BA5FF7"/>
    <w:rsid w:val="00BA630D"/>
    <w:rsid w:val="00BB1B2A"/>
    <w:rsid w:val="00BB4FD2"/>
    <w:rsid w:val="00BB5ECF"/>
    <w:rsid w:val="00BB71BB"/>
    <w:rsid w:val="00BB7763"/>
    <w:rsid w:val="00BB7A49"/>
    <w:rsid w:val="00BC4E65"/>
    <w:rsid w:val="00BE0C50"/>
    <w:rsid w:val="00BE1304"/>
    <w:rsid w:val="00BE1AF6"/>
    <w:rsid w:val="00BE2E6D"/>
    <w:rsid w:val="00BE4E91"/>
    <w:rsid w:val="00BE5442"/>
    <w:rsid w:val="00BE5AE2"/>
    <w:rsid w:val="00BE7CAE"/>
    <w:rsid w:val="00BF46B6"/>
    <w:rsid w:val="00BF46C0"/>
    <w:rsid w:val="00BF78A3"/>
    <w:rsid w:val="00C05B09"/>
    <w:rsid w:val="00C21D98"/>
    <w:rsid w:val="00C228C2"/>
    <w:rsid w:val="00C24D44"/>
    <w:rsid w:val="00C2523E"/>
    <w:rsid w:val="00C277E5"/>
    <w:rsid w:val="00C31A19"/>
    <w:rsid w:val="00C31DE2"/>
    <w:rsid w:val="00C32633"/>
    <w:rsid w:val="00C332FF"/>
    <w:rsid w:val="00C3352F"/>
    <w:rsid w:val="00C33B9B"/>
    <w:rsid w:val="00C37A85"/>
    <w:rsid w:val="00C41099"/>
    <w:rsid w:val="00C45100"/>
    <w:rsid w:val="00C471BD"/>
    <w:rsid w:val="00C47B79"/>
    <w:rsid w:val="00C517B8"/>
    <w:rsid w:val="00C5411C"/>
    <w:rsid w:val="00C55DE5"/>
    <w:rsid w:val="00C62B26"/>
    <w:rsid w:val="00C6482E"/>
    <w:rsid w:val="00C7128A"/>
    <w:rsid w:val="00C73400"/>
    <w:rsid w:val="00C73AE0"/>
    <w:rsid w:val="00C75187"/>
    <w:rsid w:val="00C8214E"/>
    <w:rsid w:val="00C9130E"/>
    <w:rsid w:val="00C97BD7"/>
    <w:rsid w:val="00CA39E0"/>
    <w:rsid w:val="00CB0FD0"/>
    <w:rsid w:val="00CB4657"/>
    <w:rsid w:val="00CC014C"/>
    <w:rsid w:val="00CC5007"/>
    <w:rsid w:val="00CC6113"/>
    <w:rsid w:val="00CC6BA5"/>
    <w:rsid w:val="00CD00B9"/>
    <w:rsid w:val="00CD12C3"/>
    <w:rsid w:val="00CD58B2"/>
    <w:rsid w:val="00CD5CF5"/>
    <w:rsid w:val="00CD7892"/>
    <w:rsid w:val="00CE1B1B"/>
    <w:rsid w:val="00CE2DEA"/>
    <w:rsid w:val="00CE5A0B"/>
    <w:rsid w:val="00CE689A"/>
    <w:rsid w:val="00CE70B8"/>
    <w:rsid w:val="00CE76DE"/>
    <w:rsid w:val="00CE7BA5"/>
    <w:rsid w:val="00CF1403"/>
    <w:rsid w:val="00CF4F6D"/>
    <w:rsid w:val="00D0103D"/>
    <w:rsid w:val="00D01DBB"/>
    <w:rsid w:val="00D03146"/>
    <w:rsid w:val="00D03800"/>
    <w:rsid w:val="00D07D9C"/>
    <w:rsid w:val="00D1480C"/>
    <w:rsid w:val="00D16769"/>
    <w:rsid w:val="00D22D23"/>
    <w:rsid w:val="00D30266"/>
    <w:rsid w:val="00D318AE"/>
    <w:rsid w:val="00D32084"/>
    <w:rsid w:val="00D36227"/>
    <w:rsid w:val="00D36B79"/>
    <w:rsid w:val="00D4092D"/>
    <w:rsid w:val="00D4736F"/>
    <w:rsid w:val="00D50879"/>
    <w:rsid w:val="00D52CAE"/>
    <w:rsid w:val="00D52D1F"/>
    <w:rsid w:val="00D533ED"/>
    <w:rsid w:val="00D6046C"/>
    <w:rsid w:val="00D63E91"/>
    <w:rsid w:val="00D63F1D"/>
    <w:rsid w:val="00D6455B"/>
    <w:rsid w:val="00D70703"/>
    <w:rsid w:val="00D76E6D"/>
    <w:rsid w:val="00D826B4"/>
    <w:rsid w:val="00D8582B"/>
    <w:rsid w:val="00D85C2C"/>
    <w:rsid w:val="00D863BF"/>
    <w:rsid w:val="00D94767"/>
    <w:rsid w:val="00D972D7"/>
    <w:rsid w:val="00DA2C23"/>
    <w:rsid w:val="00DA456A"/>
    <w:rsid w:val="00DA58E9"/>
    <w:rsid w:val="00DA707A"/>
    <w:rsid w:val="00DB274E"/>
    <w:rsid w:val="00DB2FD3"/>
    <w:rsid w:val="00DB6481"/>
    <w:rsid w:val="00DB695E"/>
    <w:rsid w:val="00DC090C"/>
    <w:rsid w:val="00DC178A"/>
    <w:rsid w:val="00DC24DB"/>
    <w:rsid w:val="00DD2427"/>
    <w:rsid w:val="00DE025B"/>
    <w:rsid w:val="00DE1D84"/>
    <w:rsid w:val="00DE5645"/>
    <w:rsid w:val="00DF004D"/>
    <w:rsid w:val="00DF0EE6"/>
    <w:rsid w:val="00DF1471"/>
    <w:rsid w:val="00DF1D28"/>
    <w:rsid w:val="00DF21F4"/>
    <w:rsid w:val="00E015D8"/>
    <w:rsid w:val="00E11E8D"/>
    <w:rsid w:val="00E125FE"/>
    <w:rsid w:val="00E141BE"/>
    <w:rsid w:val="00E145F5"/>
    <w:rsid w:val="00E14B4E"/>
    <w:rsid w:val="00E2211E"/>
    <w:rsid w:val="00E22782"/>
    <w:rsid w:val="00E22CFE"/>
    <w:rsid w:val="00E241F8"/>
    <w:rsid w:val="00E24642"/>
    <w:rsid w:val="00E27210"/>
    <w:rsid w:val="00E3091B"/>
    <w:rsid w:val="00E31F26"/>
    <w:rsid w:val="00E32271"/>
    <w:rsid w:val="00E34CF1"/>
    <w:rsid w:val="00E35A8E"/>
    <w:rsid w:val="00E41754"/>
    <w:rsid w:val="00E418E5"/>
    <w:rsid w:val="00E41A8B"/>
    <w:rsid w:val="00E434DB"/>
    <w:rsid w:val="00E44BCA"/>
    <w:rsid w:val="00E506DD"/>
    <w:rsid w:val="00E54327"/>
    <w:rsid w:val="00E55FE8"/>
    <w:rsid w:val="00E60DE2"/>
    <w:rsid w:val="00E710B2"/>
    <w:rsid w:val="00E73EB1"/>
    <w:rsid w:val="00E7588F"/>
    <w:rsid w:val="00E77B5F"/>
    <w:rsid w:val="00E827D6"/>
    <w:rsid w:val="00E82A12"/>
    <w:rsid w:val="00E84168"/>
    <w:rsid w:val="00E853F2"/>
    <w:rsid w:val="00E93CDF"/>
    <w:rsid w:val="00EA30D0"/>
    <w:rsid w:val="00EA3DF4"/>
    <w:rsid w:val="00EA4C26"/>
    <w:rsid w:val="00EA611E"/>
    <w:rsid w:val="00EA7A21"/>
    <w:rsid w:val="00EB028B"/>
    <w:rsid w:val="00EB1446"/>
    <w:rsid w:val="00EB3837"/>
    <w:rsid w:val="00EB4DA7"/>
    <w:rsid w:val="00EB6113"/>
    <w:rsid w:val="00EC1038"/>
    <w:rsid w:val="00EC1D1C"/>
    <w:rsid w:val="00EC286C"/>
    <w:rsid w:val="00ED75C9"/>
    <w:rsid w:val="00EE62F3"/>
    <w:rsid w:val="00EE6CA9"/>
    <w:rsid w:val="00EF2EB7"/>
    <w:rsid w:val="00EF48CC"/>
    <w:rsid w:val="00EF4AEE"/>
    <w:rsid w:val="00EF5E9C"/>
    <w:rsid w:val="00EF6BA3"/>
    <w:rsid w:val="00F05892"/>
    <w:rsid w:val="00F07316"/>
    <w:rsid w:val="00F106D8"/>
    <w:rsid w:val="00F14973"/>
    <w:rsid w:val="00F2196C"/>
    <w:rsid w:val="00F22240"/>
    <w:rsid w:val="00F235CD"/>
    <w:rsid w:val="00F242F5"/>
    <w:rsid w:val="00F27B68"/>
    <w:rsid w:val="00F317DB"/>
    <w:rsid w:val="00F33CE5"/>
    <w:rsid w:val="00F3586F"/>
    <w:rsid w:val="00F400A4"/>
    <w:rsid w:val="00F4067F"/>
    <w:rsid w:val="00F425C6"/>
    <w:rsid w:val="00F46093"/>
    <w:rsid w:val="00F51CD3"/>
    <w:rsid w:val="00F538E2"/>
    <w:rsid w:val="00F54557"/>
    <w:rsid w:val="00F54E45"/>
    <w:rsid w:val="00F57155"/>
    <w:rsid w:val="00F604AA"/>
    <w:rsid w:val="00F64B91"/>
    <w:rsid w:val="00F65D88"/>
    <w:rsid w:val="00F717CE"/>
    <w:rsid w:val="00F7229F"/>
    <w:rsid w:val="00F72BBD"/>
    <w:rsid w:val="00F73D8E"/>
    <w:rsid w:val="00F833D6"/>
    <w:rsid w:val="00F83834"/>
    <w:rsid w:val="00F84183"/>
    <w:rsid w:val="00F848C6"/>
    <w:rsid w:val="00F8644A"/>
    <w:rsid w:val="00F905B8"/>
    <w:rsid w:val="00F90E92"/>
    <w:rsid w:val="00F94B28"/>
    <w:rsid w:val="00F95C39"/>
    <w:rsid w:val="00F96FE8"/>
    <w:rsid w:val="00FA1233"/>
    <w:rsid w:val="00FA2932"/>
    <w:rsid w:val="00FA2B1C"/>
    <w:rsid w:val="00FA5261"/>
    <w:rsid w:val="00FB069F"/>
    <w:rsid w:val="00FB0CC5"/>
    <w:rsid w:val="00FB28AA"/>
    <w:rsid w:val="00FB5708"/>
    <w:rsid w:val="00FC4D04"/>
    <w:rsid w:val="00FD1DFF"/>
    <w:rsid w:val="00FD3797"/>
    <w:rsid w:val="00FD5E33"/>
    <w:rsid w:val="00FE1064"/>
    <w:rsid w:val="00FE4468"/>
    <w:rsid w:val="00FE63B5"/>
    <w:rsid w:val="00FF0E4C"/>
    <w:rsid w:val="00FF0F4F"/>
    <w:rsid w:val="00FF1AF7"/>
    <w:rsid w:val="00FF2C06"/>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C88FEC-F4F0-49BC-97B4-29CC6FD9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007BF"/>
    <w:rPr>
      <w:rFonts w:eastAsiaTheme="minorEastAsia"/>
      <w:lang w:val="en-US"/>
    </w:rPr>
  </w:style>
  <w:style w:type="character" w:customStyle="1" w:styleId="NoSpacingChar">
    <w:name w:val="No Spacing Char"/>
    <w:basedOn w:val="DefaultParagraphFont"/>
    <w:link w:val="NoSpacing"/>
    <w:uiPriority w:val="1"/>
    <w:rsid w:val="001007BF"/>
    <w:rPr>
      <w:rFonts w:eastAsiaTheme="minorEastAsia"/>
      <w:lang w:val="en-US"/>
    </w:rPr>
  </w:style>
  <w:style w:type="paragraph" w:styleId="BalloonText">
    <w:name w:val="Balloon Text"/>
    <w:basedOn w:val="Normal"/>
    <w:link w:val="BalloonTextChar"/>
    <w:uiPriority w:val="99"/>
    <w:semiHidden/>
    <w:unhideWhenUsed/>
    <w:rsid w:val="00825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946"/>
    <w:rPr>
      <w:rFonts w:ascii="Segoe UI" w:hAnsi="Segoe UI" w:cs="Segoe UI"/>
      <w:sz w:val="18"/>
      <w:szCs w:val="18"/>
    </w:rPr>
  </w:style>
  <w:style w:type="paragraph" w:styleId="Header">
    <w:name w:val="header"/>
    <w:basedOn w:val="Normal"/>
    <w:link w:val="HeaderChar"/>
    <w:uiPriority w:val="99"/>
    <w:unhideWhenUsed/>
    <w:rsid w:val="00AE268C"/>
    <w:pPr>
      <w:tabs>
        <w:tab w:val="center" w:pos="4513"/>
        <w:tab w:val="right" w:pos="9026"/>
      </w:tabs>
    </w:pPr>
  </w:style>
  <w:style w:type="character" w:customStyle="1" w:styleId="HeaderChar">
    <w:name w:val="Header Char"/>
    <w:basedOn w:val="DefaultParagraphFont"/>
    <w:link w:val="Header"/>
    <w:uiPriority w:val="99"/>
    <w:rsid w:val="00AE268C"/>
  </w:style>
  <w:style w:type="paragraph" w:styleId="Footer">
    <w:name w:val="footer"/>
    <w:basedOn w:val="Normal"/>
    <w:link w:val="FooterChar"/>
    <w:uiPriority w:val="99"/>
    <w:unhideWhenUsed/>
    <w:rsid w:val="00AE268C"/>
    <w:pPr>
      <w:tabs>
        <w:tab w:val="center" w:pos="4513"/>
        <w:tab w:val="right" w:pos="9026"/>
      </w:tabs>
    </w:pPr>
  </w:style>
  <w:style w:type="character" w:customStyle="1" w:styleId="FooterChar">
    <w:name w:val="Footer Char"/>
    <w:basedOn w:val="DefaultParagraphFont"/>
    <w:link w:val="Footer"/>
    <w:uiPriority w:val="99"/>
    <w:rsid w:val="00AE268C"/>
  </w:style>
  <w:style w:type="paragraph" w:customStyle="1" w:styleId="paragraph">
    <w:name w:val="paragraph"/>
    <w:basedOn w:val="Normal"/>
    <w:rsid w:val="002A4AC1"/>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2A4AC1"/>
  </w:style>
  <w:style w:type="character" w:customStyle="1" w:styleId="normaltextrun">
    <w:name w:val="normaltextrun"/>
    <w:basedOn w:val="DefaultParagraphFont"/>
    <w:rsid w:val="002A4AC1"/>
  </w:style>
  <w:style w:type="character" w:customStyle="1" w:styleId="eop">
    <w:name w:val="eop"/>
    <w:basedOn w:val="DefaultParagraphFont"/>
    <w:rsid w:val="002A4AC1"/>
  </w:style>
  <w:style w:type="paragraph" w:styleId="ListParagraph">
    <w:name w:val="List Paragraph"/>
    <w:basedOn w:val="Normal"/>
    <w:uiPriority w:val="34"/>
    <w:qFormat/>
    <w:rsid w:val="00430FC0"/>
    <w:pPr>
      <w:ind w:left="720"/>
      <w:contextualSpacing/>
    </w:pPr>
  </w:style>
  <w:style w:type="character" w:styleId="CommentReference">
    <w:name w:val="annotation reference"/>
    <w:basedOn w:val="DefaultParagraphFont"/>
    <w:uiPriority w:val="99"/>
    <w:semiHidden/>
    <w:unhideWhenUsed/>
    <w:rsid w:val="00986EAC"/>
    <w:rPr>
      <w:sz w:val="16"/>
      <w:szCs w:val="16"/>
    </w:rPr>
  </w:style>
  <w:style w:type="paragraph" w:styleId="CommentText">
    <w:name w:val="annotation text"/>
    <w:basedOn w:val="Normal"/>
    <w:link w:val="CommentTextChar"/>
    <w:uiPriority w:val="99"/>
    <w:semiHidden/>
    <w:unhideWhenUsed/>
    <w:rsid w:val="00986EAC"/>
    <w:rPr>
      <w:sz w:val="20"/>
      <w:szCs w:val="20"/>
    </w:rPr>
  </w:style>
  <w:style w:type="character" w:customStyle="1" w:styleId="CommentTextChar">
    <w:name w:val="Comment Text Char"/>
    <w:basedOn w:val="DefaultParagraphFont"/>
    <w:link w:val="CommentText"/>
    <w:uiPriority w:val="99"/>
    <w:semiHidden/>
    <w:rsid w:val="00986EAC"/>
    <w:rPr>
      <w:sz w:val="20"/>
      <w:szCs w:val="20"/>
    </w:rPr>
  </w:style>
  <w:style w:type="paragraph" w:styleId="CommentSubject">
    <w:name w:val="annotation subject"/>
    <w:basedOn w:val="CommentText"/>
    <w:next w:val="CommentText"/>
    <w:link w:val="CommentSubjectChar"/>
    <w:uiPriority w:val="99"/>
    <w:semiHidden/>
    <w:unhideWhenUsed/>
    <w:rsid w:val="00986EAC"/>
    <w:rPr>
      <w:b/>
      <w:bCs/>
    </w:rPr>
  </w:style>
  <w:style w:type="character" w:customStyle="1" w:styleId="CommentSubjectChar">
    <w:name w:val="Comment Subject Char"/>
    <w:basedOn w:val="CommentTextChar"/>
    <w:link w:val="CommentSubject"/>
    <w:uiPriority w:val="99"/>
    <w:semiHidden/>
    <w:rsid w:val="00986EAC"/>
    <w:rPr>
      <w:b/>
      <w:bCs/>
      <w:sz w:val="20"/>
      <w:szCs w:val="20"/>
    </w:rPr>
  </w:style>
  <w:style w:type="paragraph" w:styleId="ListBullet">
    <w:name w:val="List Bullet"/>
    <w:basedOn w:val="Normal"/>
    <w:uiPriority w:val="99"/>
    <w:unhideWhenUsed/>
    <w:rsid w:val="00AC0534"/>
    <w:pPr>
      <w:numPr>
        <w:numId w:val="3"/>
      </w:numPr>
      <w:contextualSpacing/>
    </w:pPr>
  </w:style>
  <w:style w:type="paragraph" w:styleId="Caption">
    <w:name w:val="caption"/>
    <w:basedOn w:val="Normal"/>
    <w:next w:val="Normal"/>
    <w:uiPriority w:val="35"/>
    <w:unhideWhenUsed/>
    <w:qFormat/>
    <w:rsid w:val="006229D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699790">
      <w:bodyDiv w:val="1"/>
      <w:marLeft w:val="0"/>
      <w:marRight w:val="0"/>
      <w:marTop w:val="0"/>
      <w:marBottom w:val="0"/>
      <w:divBdr>
        <w:top w:val="none" w:sz="0" w:space="0" w:color="auto"/>
        <w:left w:val="none" w:sz="0" w:space="0" w:color="auto"/>
        <w:bottom w:val="none" w:sz="0" w:space="0" w:color="auto"/>
        <w:right w:val="none" w:sz="0" w:space="0" w:color="auto"/>
      </w:divBdr>
    </w:div>
    <w:div w:id="743796651">
      <w:bodyDiv w:val="1"/>
      <w:marLeft w:val="0"/>
      <w:marRight w:val="0"/>
      <w:marTop w:val="0"/>
      <w:marBottom w:val="0"/>
      <w:divBdr>
        <w:top w:val="none" w:sz="0" w:space="0" w:color="auto"/>
        <w:left w:val="none" w:sz="0" w:space="0" w:color="auto"/>
        <w:bottom w:val="none" w:sz="0" w:space="0" w:color="auto"/>
        <w:right w:val="none" w:sz="0" w:space="0" w:color="auto"/>
      </w:divBdr>
    </w:div>
    <w:div w:id="2075007318">
      <w:bodyDiv w:val="1"/>
      <w:marLeft w:val="0"/>
      <w:marRight w:val="0"/>
      <w:marTop w:val="0"/>
      <w:marBottom w:val="0"/>
      <w:divBdr>
        <w:top w:val="none" w:sz="0" w:space="0" w:color="auto"/>
        <w:left w:val="none" w:sz="0" w:space="0" w:color="auto"/>
        <w:bottom w:val="none" w:sz="0" w:space="0" w:color="auto"/>
        <w:right w:val="none" w:sz="0" w:space="0" w:color="auto"/>
      </w:divBdr>
    </w:div>
    <w:div w:id="2085300740">
      <w:bodyDiv w:val="1"/>
      <w:marLeft w:val="0"/>
      <w:marRight w:val="0"/>
      <w:marTop w:val="0"/>
      <w:marBottom w:val="0"/>
      <w:divBdr>
        <w:top w:val="none" w:sz="0" w:space="0" w:color="auto"/>
        <w:left w:val="none" w:sz="0" w:space="0" w:color="auto"/>
        <w:bottom w:val="none" w:sz="0" w:space="0" w:color="auto"/>
        <w:right w:val="none" w:sz="0" w:space="0" w:color="auto"/>
      </w:divBdr>
      <w:divsChild>
        <w:div w:id="2128619666">
          <w:marLeft w:val="0"/>
          <w:marRight w:val="0"/>
          <w:marTop w:val="0"/>
          <w:marBottom w:val="0"/>
          <w:divBdr>
            <w:top w:val="none" w:sz="0" w:space="0" w:color="auto"/>
            <w:left w:val="none" w:sz="0" w:space="0" w:color="auto"/>
            <w:bottom w:val="none" w:sz="0" w:space="0" w:color="auto"/>
            <w:right w:val="none" w:sz="0" w:space="0" w:color="auto"/>
          </w:divBdr>
          <w:divsChild>
            <w:div w:id="426971597">
              <w:marLeft w:val="0"/>
              <w:marRight w:val="0"/>
              <w:marTop w:val="0"/>
              <w:marBottom w:val="0"/>
              <w:divBdr>
                <w:top w:val="none" w:sz="0" w:space="0" w:color="auto"/>
                <w:left w:val="none" w:sz="0" w:space="0" w:color="auto"/>
                <w:bottom w:val="none" w:sz="0" w:space="0" w:color="auto"/>
                <w:right w:val="none" w:sz="0" w:space="0" w:color="auto"/>
              </w:divBdr>
              <w:divsChild>
                <w:div w:id="2030711802">
                  <w:marLeft w:val="0"/>
                  <w:marRight w:val="0"/>
                  <w:marTop w:val="0"/>
                  <w:marBottom w:val="0"/>
                  <w:divBdr>
                    <w:top w:val="none" w:sz="0" w:space="0" w:color="auto"/>
                    <w:left w:val="none" w:sz="0" w:space="0" w:color="auto"/>
                    <w:bottom w:val="none" w:sz="0" w:space="0" w:color="auto"/>
                    <w:right w:val="none" w:sz="0" w:space="0" w:color="auto"/>
                  </w:divBdr>
                  <w:divsChild>
                    <w:div w:id="2032947769">
                      <w:marLeft w:val="0"/>
                      <w:marRight w:val="0"/>
                      <w:marTop w:val="0"/>
                      <w:marBottom w:val="0"/>
                      <w:divBdr>
                        <w:top w:val="none" w:sz="0" w:space="0" w:color="auto"/>
                        <w:left w:val="none" w:sz="0" w:space="0" w:color="auto"/>
                        <w:bottom w:val="none" w:sz="0" w:space="0" w:color="auto"/>
                        <w:right w:val="none" w:sz="0" w:space="0" w:color="auto"/>
                      </w:divBdr>
                      <w:divsChild>
                        <w:div w:id="1022901836">
                          <w:marLeft w:val="0"/>
                          <w:marRight w:val="0"/>
                          <w:marTop w:val="0"/>
                          <w:marBottom w:val="0"/>
                          <w:divBdr>
                            <w:top w:val="none" w:sz="0" w:space="0" w:color="auto"/>
                            <w:left w:val="none" w:sz="0" w:space="0" w:color="auto"/>
                            <w:bottom w:val="none" w:sz="0" w:space="0" w:color="auto"/>
                            <w:right w:val="none" w:sz="0" w:space="0" w:color="auto"/>
                          </w:divBdr>
                          <w:divsChild>
                            <w:div w:id="1301037606">
                              <w:marLeft w:val="0"/>
                              <w:marRight w:val="0"/>
                              <w:marTop w:val="0"/>
                              <w:marBottom w:val="0"/>
                              <w:divBdr>
                                <w:top w:val="none" w:sz="0" w:space="0" w:color="auto"/>
                                <w:left w:val="none" w:sz="0" w:space="0" w:color="auto"/>
                                <w:bottom w:val="none" w:sz="0" w:space="0" w:color="auto"/>
                                <w:right w:val="none" w:sz="0" w:space="0" w:color="auto"/>
                              </w:divBdr>
                              <w:divsChild>
                                <w:div w:id="1567107197">
                                  <w:marLeft w:val="0"/>
                                  <w:marRight w:val="0"/>
                                  <w:marTop w:val="0"/>
                                  <w:marBottom w:val="0"/>
                                  <w:divBdr>
                                    <w:top w:val="none" w:sz="0" w:space="0" w:color="auto"/>
                                    <w:left w:val="none" w:sz="0" w:space="0" w:color="auto"/>
                                    <w:bottom w:val="none" w:sz="0" w:space="0" w:color="auto"/>
                                    <w:right w:val="none" w:sz="0" w:space="0" w:color="auto"/>
                                  </w:divBdr>
                                  <w:divsChild>
                                    <w:div w:id="1408528121">
                                      <w:marLeft w:val="0"/>
                                      <w:marRight w:val="0"/>
                                      <w:marTop w:val="0"/>
                                      <w:marBottom w:val="0"/>
                                      <w:divBdr>
                                        <w:top w:val="none" w:sz="0" w:space="0" w:color="auto"/>
                                        <w:left w:val="none" w:sz="0" w:space="0" w:color="auto"/>
                                        <w:bottom w:val="none" w:sz="0" w:space="0" w:color="auto"/>
                                        <w:right w:val="none" w:sz="0" w:space="0" w:color="auto"/>
                                      </w:divBdr>
                                      <w:divsChild>
                                        <w:div w:id="2004359569">
                                          <w:marLeft w:val="0"/>
                                          <w:marRight w:val="0"/>
                                          <w:marTop w:val="0"/>
                                          <w:marBottom w:val="0"/>
                                          <w:divBdr>
                                            <w:top w:val="none" w:sz="0" w:space="0" w:color="auto"/>
                                            <w:left w:val="none" w:sz="0" w:space="0" w:color="auto"/>
                                            <w:bottom w:val="none" w:sz="0" w:space="0" w:color="auto"/>
                                            <w:right w:val="none" w:sz="0" w:space="0" w:color="auto"/>
                                          </w:divBdr>
                                          <w:divsChild>
                                            <w:div w:id="725488474">
                                              <w:marLeft w:val="0"/>
                                              <w:marRight w:val="0"/>
                                              <w:marTop w:val="0"/>
                                              <w:marBottom w:val="0"/>
                                              <w:divBdr>
                                                <w:top w:val="none" w:sz="0" w:space="0" w:color="auto"/>
                                                <w:left w:val="none" w:sz="0" w:space="0" w:color="auto"/>
                                                <w:bottom w:val="none" w:sz="0" w:space="0" w:color="auto"/>
                                                <w:right w:val="none" w:sz="0" w:space="0" w:color="auto"/>
                                              </w:divBdr>
                                              <w:divsChild>
                                                <w:div w:id="727653249">
                                                  <w:marLeft w:val="0"/>
                                                  <w:marRight w:val="0"/>
                                                  <w:marTop w:val="0"/>
                                                  <w:marBottom w:val="0"/>
                                                  <w:divBdr>
                                                    <w:top w:val="single" w:sz="6" w:space="0" w:color="ABABAB"/>
                                                    <w:left w:val="single" w:sz="6" w:space="0" w:color="ABABAB"/>
                                                    <w:bottom w:val="none" w:sz="0" w:space="0" w:color="auto"/>
                                                    <w:right w:val="single" w:sz="6" w:space="0" w:color="ABABAB"/>
                                                  </w:divBdr>
                                                  <w:divsChild>
                                                    <w:div w:id="1326474665">
                                                      <w:marLeft w:val="0"/>
                                                      <w:marRight w:val="0"/>
                                                      <w:marTop w:val="0"/>
                                                      <w:marBottom w:val="0"/>
                                                      <w:divBdr>
                                                        <w:top w:val="none" w:sz="0" w:space="0" w:color="auto"/>
                                                        <w:left w:val="none" w:sz="0" w:space="0" w:color="auto"/>
                                                        <w:bottom w:val="none" w:sz="0" w:space="0" w:color="auto"/>
                                                        <w:right w:val="none" w:sz="0" w:space="0" w:color="auto"/>
                                                      </w:divBdr>
                                                      <w:divsChild>
                                                        <w:div w:id="883834142">
                                                          <w:marLeft w:val="0"/>
                                                          <w:marRight w:val="0"/>
                                                          <w:marTop w:val="0"/>
                                                          <w:marBottom w:val="0"/>
                                                          <w:divBdr>
                                                            <w:top w:val="none" w:sz="0" w:space="0" w:color="auto"/>
                                                            <w:left w:val="none" w:sz="0" w:space="0" w:color="auto"/>
                                                            <w:bottom w:val="none" w:sz="0" w:space="0" w:color="auto"/>
                                                            <w:right w:val="none" w:sz="0" w:space="0" w:color="auto"/>
                                                          </w:divBdr>
                                                          <w:divsChild>
                                                            <w:div w:id="481385316">
                                                              <w:marLeft w:val="0"/>
                                                              <w:marRight w:val="0"/>
                                                              <w:marTop w:val="0"/>
                                                              <w:marBottom w:val="0"/>
                                                              <w:divBdr>
                                                                <w:top w:val="none" w:sz="0" w:space="0" w:color="auto"/>
                                                                <w:left w:val="none" w:sz="0" w:space="0" w:color="auto"/>
                                                                <w:bottom w:val="none" w:sz="0" w:space="0" w:color="auto"/>
                                                                <w:right w:val="none" w:sz="0" w:space="0" w:color="auto"/>
                                                              </w:divBdr>
                                                              <w:divsChild>
                                                                <w:div w:id="290404226">
                                                                  <w:marLeft w:val="0"/>
                                                                  <w:marRight w:val="0"/>
                                                                  <w:marTop w:val="0"/>
                                                                  <w:marBottom w:val="0"/>
                                                                  <w:divBdr>
                                                                    <w:top w:val="none" w:sz="0" w:space="0" w:color="auto"/>
                                                                    <w:left w:val="none" w:sz="0" w:space="0" w:color="auto"/>
                                                                    <w:bottom w:val="none" w:sz="0" w:space="0" w:color="auto"/>
                                                                    <w:right w:val="none" w:sz="0" w:space="0" w:color="auto"/>
                                                                  </w:divBdr>
                                                                  <w:divsChild>
                                                                    <w:div w:id="458501123">
                                                                      <w:marLeft w:val="0"/>
                                                                      <w:marRight w:val="0"/>
                                                                      <w:marTop w:val="0"/>
                                                                      <w:marBottom w:val="0"/>
                                                                      <w:divBdr>
                                                                        <w:top w:val="none" w:sz="0" w:space="0" w:color="auto"/>
                                                                        <w:left w:val="none" w:sz="0" w:space="0" w:color="auto"/>
                                                                        <w:bottom w:val="none" w:sz="0" w:space="0" w:color="auto"/>
                                                                        <w:right w:val="none" w:sz="0" w:space="0" w:color="auto"/>
                                                                      </w:divBdr>
                                                                      <w:divsChild>
                                                                        <w:div w:id="506209894">
                                                                          <w:marLeft w:val="0"/>
                                                                          <w:marRight w:val="0"/>
                                                                          <w:marTop w:val="0"/>
                                                                          <w:marBottom w:val="0"/>
                                                                          <w:divBdr>
                                                                            <w:top w:val="none" w:sz="0" w:space="0" w:color="auto"/>
                                                                            <w:left w:val="none" w:sz="0" w:space="0" w:color="auto"/>
                                                                            <w:bottom w:val="none" w:sz="0" w:space="0" w:color="auto"/>
                                                                            <w:right w:val="none" w:sz="0" w:space="0" w:color="auto"/>
                                                                          </w:divBdr>
                                                                          <w:divsChild>
                                                                            <w:div w:id="1612124458">
                                                                              <w:marLeft w:val="0"/>
                                                                              <w:marRight w:val="0"/>
                                                                              <w:marTop w:val="0"/>
                                                                              <w:marBottom w:val="0"/>
                                                                              <w:divBdr>
                                                                                <w:top w:val="none" w:sz="0" w:space="0" w:color="auto"/>
                                                                                <w:left w:val="none" w:sz="0" w:space="0" w:color="auto"/>
                                                                                <w:bottom w:val="none" w:sz="0" w:space="0" w:color="auto"/>
                                                                                <w:right w:val="none" w:sz="0" w:space="0" w:color="auto"/>
                                                                              </w:divBdr>
                                                                            </w:div>
                                                                            <w:div w:id="238951270">
                                                                              <w:marLeft w:val="0"/>
                                                                              <w:marRight w:val="0"/>
                                                                              <w:marTop w:val="0"/>
                                                                              <w:marBottom w:val="0"/>
                                                                              <w:divBdr>
                                                                                <w:top w:val="none" w:sz="0" w:space="0" w:color="auto"/>
                                                                                <w:left w:val="none" w:sz="0" w:space="0" w:color="auto"/>
                                                                                <w:bottom w:val="none" w:sz="0" w:space="0" w:color="auto"/>
                                                                                <w:right w:val="none" w:sz="0" w:space="0" w:color="auto"/>
                                                                              </w:divBdr>
                                                                            </w:div>
                                                                            <w:div w:id="968052355">
                                                                              <w:marLeft w:val="0"/>
                                                                              <w:marRight w:val="0"/>
                                                                              <w:marTop w:val="0"/>
                                                                              <w:marBottom w:val="0"/>
                                                                              <w:divBdr>
                                                                                <w:top w:val="none" w:sz="0" w:space="0" w:color="auto"/>
                                                                                <w:left w:val="none" w:sz="0" w:space="0" w:color="auto"/>
                                                                                <w:bottom w:val="none" w:sz="0" w:space="0" w:color="auto"/>
                                                                                <w:right w:val="none" w:sz="0" w:space="0" w:color="auto"/>
                                                                              </w:divBdr>
                                                                            </w:div>
                                                                            <w:div w:id="508106705">
                                                                              <w:marLeft w:val="0"/>
                                                                              <w:marRight w:val="0"/>
                                                                              <w:marTop w:val="0"/>
                                                                              <w:marBottom w:val="0"/>
                                                                              <w:divBdr>
                                                                                <w:top w:val="none" w:sz="0" w:space="0" w:color="auto"/>
                                                                                <w:left w:val="none" w:sz="0" w:space="0" w:color="auto"/>
                                                                                <w:bottom w:val="none" w:sz="0" w:space="0" w:color="auto"/>
                                                                                <w:right w:val="none" w:sz="0" w:space="0" w:color="auto"/>
                                                                              </w:divBdr>
                                                                            </w:div>
                                                                            <w:div w:id="934096408">
                                                                              <w:marLeft w:val="0"/>
                                                                              <w:marRight w:val="0"/>
                                                                              <w:marTop w:val="0"/>
                                                                              <w:marBottom w:val="0"/>
                                                                              <w:divBdr>
                                                                                <w:top w:val="none" w:sz="0" w:space="0" w:color="auto"/>
                                                                                <w:left w:val="none" w:sz="0" w:space="0" w:color="auto"/>
                                                                                <w:bottom w:val="none" w:sz="0" w:space="0" w:color="auto"/>
                                                                                <w:right w:val="none" w:sz="0" w:space="0" w:color="auto"/>
                                                                              </w:divBdr>
                                                                            </w:div>
                                                                            <w:div w:id="1692685419">
                                                                              <w:marLeft w:val="0"/>
                                                                              <w:marRight w:val="0"/>
                                                                              <w:marTop w:val="0"/>
                                                                              <w:marBottom w:val="0"/>
                                                                              <w:divBdr>
                                                                                <w:top w:val="none" w:sz="0" w:space="0" w:color="auto"/>
                                                                                <w:left w:val="none" w:sz="0" w:space="0" w:color="auto"/>
                                                                                <w:bottom w:val="none" w:sz="0" w:space="0" w:color="auto"/>
                                                                                <w:right w:val="none" w:sz="0" w:space="0" w:color="auto"/>
                                                                              </w:divBdr>
                                                                            </w:div>
                                                                            <w:div w:id="748430158">
                                                                              <w:marLeft w:val="0"/>
                                                                              <w:marRight w:val="0"/>
                                                                              <w:marTop w:val="0"/>
                                                                              <w:marBottom w:val="0"/>
                                                                              <w:divBdr>
                                                                                <w:top w:val="none" w:sz="0" w:space="0" w:color="auto"/>
                                                                                <w:left w:val="none" w:sz="0" w:space="0" w:color="auto"/>
                                                                                <w:bottom w:val="none" w:sz="0" w:space="0" w:color="auto"/>
                                                                                <w:right w:val="none" w:sz="0" w:space="0" w:color="auto"/>
                                                                              </w:divBdr>
                                                                            </w:div>
                                                                            <w:div w:id="1918904154">
                                                                              <w:marLeft w:val="0"/>
                                                                              <w:marRight w:val="0"/>
                                                                              <w:marTop w:val="0"/>
                                                                              <w:marBottom w:val="0"/>
                                                                              <w:divBdr>
                                                                                <w:top w:val="none" w:sz="0" w:space="0" w:color="auto"/>
                                                                                <w:left w:val="none" w:sz="0" w:space="0" w:color="auto"/>
                                                                                <w:bottom w:val="none" w:sz="0" w:space="0" w:color="auto"/>
                                                                                <w:right w:val="none" w:sz="0" w:space="0" w:color="auto"/>
                                                                              </w:divBdr>
                                                                            </w:div>
                                                                            <w:div w:id="791049056">
                                                                              <w:marLeft w:val="0"/>
                                                                              <w:marRight w:val="0"/>
                                                                              <w:marTop w:val="0"/>
                                                                              <w:marBottom w:val="0"/>
                                                                              <w:divBdr>
                                                                                <w:top w:val="none" w:sz="0" w:space="0" w:color="auto"/>
                                                                                <w:left w:val="none" w:sz="0" w:space="0" w:color="auto"/>
                                                                                <w:bottom w:val="none" w:sz="0" w:space="0" w:color="auto"/>
                                                                                <w:right w:val="none" w:sz="0" w:space="0" w:color="auto"/>
                                                                              </w:divBdr>
                                                                            </w:div>
                                                                            <w:div w:id="1512331239">
                                                                              <w:marLeft w:val="0"/>
                                                                              <w:marRight w:val="0"/>
                                                                              <w:marTop w:val="0"/>
                                                                              <w:marBottom w:val="0"/>
                                                                              <w:divBdr>
                                                                                <w:top w:val="none" w:sz="0" w:space="0" w:color="auto"/>
                                                                                <w:left w:val="none" w:sz="0" w:space="0" w:color="auto"/>
                                                                                <w:bottom w:val="none" w:sz="0" w:space="0" w:color="auto"/>
                                                                                <w:right w:val="none" w:sz="0" w:space="0" w:color="auto"/>
                                                                              </w:divBdr>
                                                                            </w:div>
                                                                            <w:div w:id="1590892859">
                                                                              <w:marLeft w:val="0"/>
                                                                              <w:marRight w:val="0"/>
                                                                              <w:marTop w:val="0"/>
                                                                              <w:marBottom w:val="0"/>
                                                                              <w:divBdr>
                                                                                <w:top w:val="none" w:sz="0" w:space="0" w:color="auto"/>
                                                                                <w:left w:val="none" w:sz="0" w:space="0" w:color="auto"/>
                                                                                <w:bottom w:val="none" w:sz="0" w:space="0" w:color="auto"/>
                                                                                <w:right w:val="none" w:sz="0" w:space="0" w:color="auto"/>
                                                                              </w:divBdr>
                                                                            </w:div>
                                                                            <w:div w:id="34624202">
                                                                              <w:marLeft w:val="0"/>
                                                                              <w:marRight w:val="0"/>
                                                                              <w:marTop w:val="0"/>
                                                                              <w:marBottom w:val="0"/>
                                                                              <w:divBdr>
                                                                                <w:top w:val="none" w:sz="0" w:space="0" w:color="auto"/>
                                                                                <w:left w:val="none" w:sz="0" w:space="0" w:color="auto"/>
                                                                                <w:bottom w:val="none" w:sz="0" w:space="0" w:color="auto"/>
                                                                                <w:right w:val="none" w:sz="0" w:space="0" w:color="auto"/>
                                                                              </w:divBdr>
                                                                            </w:div>
                                                                            <w:div w:id="932586914">
                                                                              <w:marLeft w:val="0"/>
                                                                              <w:marRight w:val="0"/>
                                                                              <w:marTop w:val="0"/>
                                                                              <w:marBottom w:val="0"/>
                                                                              <w:divBdr>
                                                                                <w:top w:val="none" w:sz="0" w:space="0" w:color="auto"/>
                                                                                <w:left w:val="none" w:sz="0" w:space="0" w:color="auto"/>
                                                                                <w:bottom w:val="none" w:sz="0" w:space="0" w:color="auto"/>
                                                                                <w:right w:val="none" w:sz="0" w:space="0" w:color="auto"/>
                                                                              </w:divBdr>
                                                                            </w:div>
                                                                            <w:div w:id="1521238805">
                                                                              <w:marLeft w:val="0"/>
                                                                              <w:marRight w:val="0"/>
                                                                              <w:marTop w:val="0"/>
                                                                              <w:marBottom w:val="0"/>
                                                                              <w:divBdr>
                                                                                <w:top w:val="none" w:sz="0" w:space="0" w:color="auto"/>
                                                                                <w:left w:val="none" w:sz="0" w:space="0" w:color="auto"/>
                                                                                <w:bottom w:val="none" w:sz="0" w:space="0" w:color="auto"/>
                                                                                <w:right w:val="none" w:sz="0" w:space="0" w:color="auto"/>
                                                                              </w:divBdr>
                                                                            </w:div>
                                                                            <w:div w:id="538204368">
                                                                              <w:marLeft w:val="0"/>
                                                                              <w:marRight w:val="0"/>
                                                                              <w:marTop w:val="0"/>
                                                                              <w:marBottom w:val="0"/>
                                                                              <w:divBdr>
                                                                                <w:top w:val="none" w:sz="0" w:space="0" w:color="auto"/>
                                                                                <w:left w:val="none" w:sz="0" w:space="0" w:color="auto"/>
                                                                                <w:bottom w:val="none" w:sz="0" w:space="0" w:color="auto"/>
                                                                                <w:right w:val="none" w:sz="0" w:space="0" w:color="auto"/>
                                                                              </w:divBdr>
                                                                            </w:div>
                                                                            <w:div w:id="954485244">
                                                                              <w:marLeft w:val="0"/>
                                                                              <w:marRight w:val="0"/>
                                                                              <w:marTop w:val="0"/>
                                                                              <w:marBottom w:val="0"/>
                                                                              <w:divBdr>
                                                                                <w:top w:val="none" w:sz="0" w:space="0" w:color="auto"/>
                                                                                <w:left w:val="none" w:sz="0" w:space="0" w:color="auto"/>
                                                                                <w:bottom w:val="none" w:sz="0" w:space="0" w:color="auto"/>
                                                                                <w:right w:val="none" w:sz="0" w:space="0" w:color="auto"/>
                                                                              </w:divBdr>
                                                                            </w:div>
                                                                            <w:div w:id="1968004794">
                                                                              <w:marLeft w:val="0"/>
                                                                              <w:marRight w:val="0"/>
                                                                              <w:marTop w:val="0"/>
                                                                              <w:marBottom w:val="0"/>
                                                                              <w:divBdr>
                                                                                <w:top w:val="none" w:sz="0" w:space="0" w:color="auto"/>
                                                                                <w:left w:val="none" w:sz="0" w:space="0" w:color="auto"/>
                                                                                <w:bottom w:val="none" w:sz="0" w:space="0" w:color="auto"/>
                                                                                <w:right w:val="none" w:sz="0" w:space="0" w:color="auto"/>
                                                                              </w:divBdr>
                                                                            </w:div>
                                                                            <w:div w:id="451366738">
                                                                              <w:marLeft w:val="0"/>
                                                                              <w:marRight w:val="0"/>
                                                                              <w:marTop w:val="0"/>
                                                                              <w:marBottom w:val="0"/>
                                                                              <w:divBdr>
                                                                                <w:top w:val="none" w:sz="0" w:space="0" w:color="auto"/>
                                                                                <w:left w:val="none" w:sz="0" w:space="0" w:color="auto"/>
                                                                                <w:bottom w:val="none" w:sz="0" w:space="0" w:color="auto"/>
                                                                                <w:right w:val="none" w:sz="0" w:space="0" w:color="auto"/>
                                                                              </w:divBdr>
                                                                            </w:div>
                                                                            <w:div w:id="615216993">
                                                                              <w:marLeft w:val="0"/>
                                                                              <w:marRight w:val="0"/>
                                                                              <w:marTop w:val="0"/>
                                                                              <w:marBottom w:val="0"/>
                                                                              <w:divBdr>
                                                                                <w:top w:val="none" w:sz="0" w:space="0" w:color="auto"/>
                                                                                <w:left w:val="none" w:sz="0" w:space="0" w:color="auto"/>
                                                                                <w:bottom w:val="none" w:sz="0" w:space="0" w:color="auto"/>
                                                                                <w:right w:val="none" w:sz="0" w:space="0" w:color="auto"/>
                                                                              </w:divBdr>
                                                                            </w:div>
                                                                            <w:div w:id="20935699">
                                                                              <w:marLeft w:val="0"/>
                                                                              <w:marRight w:val="0"/>
                                                                              <w:marTop w:val="0"/>
                                                                              <w:marBottom w:val="0"/>
                                                                              <w:divBdr>
                                                                                <w:top w:val="none" w:sz="0" w:space="0" w:color="auto"/>
                                                                                <w:left w:val="none" w:sz="0" w:space="0" w:color="auto"/>
                                                                                <w:bottom w:val="none" w:sz="0" w:space="0" w:color="auto"/>
                                                                                <w:right w:val="none" w:sz="0" w:space="0" w:color="auto"/>
                                                                              </w:divBdr>
                                                                            </w:div>
                                                                            <w:div w:id="424300581">
                                                                              <w:marLeft w:val="0"/>
                                                                              <w:marRight w:val="0"/>
                                                                              <w:marTop w:val="0"/>
                                                                              <w:marBottom w:val="0"/>
                                                                              <w:divBdr>
                                                                                <w:top w:val="none" w:sz="0" w:space="0" w:color="auto"/>
                                                                                <w:left w:val="none" w:sz="0" w:space="0" w:color="auto"/>
                                                                                <w:bottom w:val="none" w:sz="0" w:space="0" w:color="auto"/>
                                                                                <w:right w:val="none" w:sz="0" w:space="0" w:color="auto"/>
                                                                              </w:divBdr>
                                                                            </w:div>
                                                                            <w:div w:id="964501953">
                                                                              <w:marLeft w:val="0"/>
                                                                              <w:marRight w:val="0"/>
                                                                              <w:marTop w:val="0"/>
                                                                              <w:marBottom w:val="0"/>
                                                                              <w:divBdr>
                                                                                <w:top w:val="none" w:sz="0" w:space="0" w:color="auto"/>
                                                                                <w:left w:val="none" w:sz="0" w:space="0" w:color="auto"/>
                                                                                <w:bottom w:val="none" w:sz="0" w:space="0" w:color="auto"/>
                                                                                <w:right w:val="none" w:sz="0" w:space="0" w:color="auto"/>
                                                                              </w:divBdr>
                                                                            </w:div>
                                                                            <w:div w:id="1828934457">
                                                                              <w:marLeft w:val="0"/>
                                                                              <w:marRight w:val="0"/>
                                                                              <w:marTop w:val="0"/>
                                                                              <w:marBottom w:val="0"/>
                                                                              <w:divBdr>
                                                                                <w:top w:val="none" w:sz="0" w:space="0" w:color="auto"/>
                                                                                <w:left w:val="none" w:sz="0" w:space="0" w:color="auto"/>
                                                                                <w:bottom w:val="none" w:sz="0" w:space="0" w:color="auto"/>
                                                                                <w:right w:val="none" w:sz="0" w:space="0" w:color="auto"/>
                                                                              </w:divBdr>
                                                                            </w:div>
                                                                            <w:div w:id="1274095920">
                                                                              <w:marLeft w:val="0"/>
                                                                              <w:marRight w:val="0"/>
                                                                              <w:marTop w:val="0"/>
                                                                              <w:marBottom w:val="0"/>
                                                                              <w:divBdr>
                                                                                <w:top w:val="none" w:sz="0" w:space="0" w:color="auto"/>
                                                                                <w:left w:val="none" w:sz="0" w:space="0" w:color="auto"/>
                                                                                <w:bottom w:val="none" w:sz="0" w:space="0" w:color="auto"/>
                                                                                <w:right w:val="none" w:sz="0" w:space="0" w:color="auto"/>
                                                                              </w:divBdr>
                                                                            </w:div>
                                                                            <w:div w:id="9042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25" Type="http://schemas.openxmlformats.org/officeDocument/2006/relationships/footer" Target="footer3.xml"/><Relationship Id="rId2" Type="http://schemas.openxmlformats.org/officeDocument/2006/relationships/numbering" Target="numbering.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24" Type="http://schemas.openxmlformats.org/officeDocument/2006/relationships/header" Target="header3.xml"/><Relationship Id="rId5" Type="http://schemas.openxmlformats.org/officeDocument/2006/relationships/webSettings" Target="webSettings.xm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jpg"/><Relationship Id="rId22" Type="http://schemas.openxmlformats.org/officeDocument/2006/relationships/footer" Target="footer1.xml"/><Relationship Id="rId27"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7-31T12:09:20.390"/>
    </inkml:context>
    <inkml:brush xml:id="br0">
      <inkml:brushProperty name="width" value="0.05" units="cm"/>
      <inkml:brushProperty name="height" value="0.05" units="cm"/>
      <inkml:brushProperty name="color" value="#FFFFFF"/>
      <inkml:brushProperty name="ignorePressure" value="1"/>
    </inkml:brush>
  </inkml:definitions>
  <inkml:trace contextRef="#ctx0" brushRef="#br0">9373 6793,'1'0,"2"0,0 0,2 0,1 0,0 0,1 0,-1 0,1 0,-1 1,1 0,-1 1,0-1,1 0,-1 1,0-1,1 1,-1-2,0 1,0-1,1 0,-2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753397-62DC-4045-8B64-5404847594E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09C28-9C91-4EF9-BE5C-FABFC47D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2</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Tynan</dc:creator>
  <cp:keywords/>
  <dc:description/>
  <cp:lastModifiedBy>maurice</cp:lastModifiedBy>
  <cp:revision>34</cp:revision>
  <cp:lastPrinted>2017-07-31T12:11:00Z</cp:lastPrinted>
  <dcterms:created xsi:type="dcterms:W3CDTF">2017-11-07T15:54:00Z</dcterms:created>
  <dcterms:modified xsi:type="dcterms:W3CDTF">2018-01-11T13:31:00Z</dcterms:modified>
</cp:coreProperties>
</file>